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48AB9">
      <w:pPr>
        <w:spacing w:line="5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</w:t>
      </w:r>
    </w:p>
    <w:p w14:paraId="2E6EAE91">
      <w:pPr>
        <w:spacing w:line="520" w:lineRule="exact"/>
        <w:ind w:firstLine="1540" w:firstLineChars="35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柳南区</w:t>
      </w:r>
      <w:r>
        <w:rPr>
          <w:rFonts w:hint="eastAsia" w:ascii="方正小标宋简体" w:eastAsia="方正小标宋简体"/>
          <w:sz w:val="44"/>
          <w:szCs w:val="44"/>
        </w:rPr>
        <w:t>生活饮用水卫生状况信息公开表（</w:t>
      </w:r>
      <w:r>
        <w:rPr>
          <w:rFonts w:ascii="宋体" w:hAnsi="宋体" w:cs="宋体"/>
          <w:sz w:val="44"/>
          <w:szCs w:val="44"/>
          <w:u w:val="single"/>
        </w:rPr>
        <w:t>20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25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eastAsia="方正小标宋简体"/>
          <w:sz w:val="44"/>
          <w:szCs w:val="44"/>
        </w:rPr>
        <w:t>季度）</w:t>
      </w:r>
    </w:p>
    <w:p w14:paraId="2FF80DB4">
      <w:pPr>
        <w:spacing w:line="520" w:lineRule="exact"/>
        <w:jc w:val="center"/>
        <w:rPr>
          <w:rFonts w:ascii="方正小标宋_GBK" w:eastAsia="方正小标宋_GBK"/>
          <w:sz w:val="32"/>
          <w:szCs w:val="32"/>
        </w:rPr>
      </w:pPr>
    </w:p>
    <w:tbl>
      <w:tblPr>
        <w:tblStyle w:val="3"/>
        <w:tblW w:w="14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858"/>
        <w:gridCol w:w="1109"/>
        <w:gridCol w:w="2845"/>
        <w:gridCol w:w="1950"/>
        <w:gridCol w:w="1487"/>
        <w:gridCol w:w="2073"/>
        <w:gridCol w:w="1649"/>
        <w:gridCol w:w="870"/>
        <w:gridCol w:w="540"/>
      </w:tblGrid>
      <w:tr w14:paraId="07BD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28" w:type="dxa"/>
            <w:vAlign w:val="center"/>
          </w:tcPr>
          <w:p w14:paraId="28AF23B2">
            <w:pPr>
              <w:spacing w:line="240" w:lineRule="exac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858" w:type="dxa"/>
            <w:vAlign w:val="center"/>
          </w:tcPr>
          <w:p w14:paraId="1FA8F76E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监测点</w:t>
            </w:r>
          </w:p>
        </w:tc>
        <w:tc>
          <w:tcPr>
            <w:tcW w:w="1109" w:type="dxa"/>
            <w:vAlign w:val="center"/>
          </w:tcPr>
          <w:p w14:paraId="6F2B581C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采样</w:t>
            </w:r>
          </w:p>
          <w:p w14:paraId="45CDF856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2845" w:type="dxa"/>
            <w:vAlign w:val="center"/>
          </w:tcPr>
          <w:p w14:paraId="124891FE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采样单位</w:t>
            </w:r>
          </w:p>
        </w:tc>
        <w:tc>
          <w:tcPr>
            <w:tcW w:w="1950" w:type="dxa"/>
            <w:vAlign w:val="center"/>
          </w:tcPr>
          <w:p w14:paraId="7AB46477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检测单位</w:t>
            </w:r>
          </w:p>
        </w:tc>
        <w:tc>
          <w:tcPr>
            <w:tcW w:w="1487" w:type="dxa"/>
            <w:vAlign w:val="center"/>
          </w:tcPr>
          <w:p w14:paraId="45B9E90B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监测水样</w:t>
            </w:r>
          </w:p>
          <w:p w14:paraId="5C3F38F7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类型</w:t>
            </w:r>
          </w:p>
        </w:tc>
        <w:tc>
          <w:tcPr>
            <w:tcW w:w="2073" w:type="dxa"/>
            <w:vAlign w:val="center"/>
          </w:tcPr>
          <w:p w14:paraId="61459F0E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合格指标</w:t>
            </w:r>
          </w:p>
        </w:tc>
        <w:tc>
          <w:tcPr>
            <w:tcW w:w="1649" w:type="dxa"/>
            <w:vAlign w:val="center"/>
          </w:tcPr>
          <w:p w14:paraId="1E85DDE8"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超标指标及标准限值</w:t>
            </w:r>
          </w:p>
        </w:tc>
        <w:tc>
          <w:tcPr>
            <w:tcW w:w="870" w:type="dxa"/>
            <w:vAlign w:val="center"/>
          </w:tcPr>
          <w:p w14:paraId="73B7D598">
            <w:pPr>
              <w:widowControl/>
              <w:spacing w:line="240" w:lineRule="exact"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超标指标检测值</w:t>
            </w:r>
          </w:p>
        </w:tc>
        <w:tc>
          <w:tcPr>
            <w:tcW w:w="540" w:type="dxa"/>
            <w:vAlign w:val="center"/>
          </w:tcPr>
          <w:p w14:paraId="561CEDE1">
            <w:pPr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 w14:paraId="70E1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28" w:type="dxa"/>
            <w:vAlign w:val="center"/>
          </w:tcPr>
          <w:p w14:paraId="4C62DAAA">
            <w:pPr>
              <w:spacing w:line="240" w:lineRule="exact"/>
              <w:jc w:val="center"/>
              <w:rPr>
                <w:rFonts w:hint="default" w:asci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58" w:type="dxa"/>
            <w:vAlign w:val="center"/>
          </w:tcPr>
          <w:p w14:paraId="7795C8A0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柳州市柳南区南环街道社区卫生服务中心</w:t>
            </w:r>
          </w:p>
        </w:tc>
        <w:tc>
          <w:tcPr>
            <w:tcW w:w="1109" w:type="dxa"/>
            <w:vAlign w:val="center"/>
          </w:tcPr>
          <w:p w14:paraId="74A64C73">
            <w:pPr>
              <w:spacing w:line="240" w:lineRule="exact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845" w:type="dxa"/>
            <w:vAlign w:val="center"/>
          </w:tcPr>
          <w:p w14:paraId="21B711F5">
            <w:pPr>
              <w:spacing w:line="240" w:lineRule="exact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柳南区疾病预防控制中心（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柳南区卫生监督所）</w:t>
            </w:r>
          </w:p>
        </w:tc>
        <w:tc>
          <w:tcPr>
            <w:tcW w:w="1950" w:type="dxa"/>
            <w:vAlign w:val="center"/>
          </w:tcPr>
          <w:p w14:paraId="77CCF637">
            <w:pPr>
              <w:spacing w:line="24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市疾病预防控制中心</w:t>
            </w:r>
          </w:p>
        </w:tc>
        <w:tc>
          <w:tcPr>
            <w:tcW w:w="1487" w:type="dxa"/>
            <w:vAlign w:val="center"/>
          </w:tcPr>
          <w:p w14:paraId="627BD693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市政供水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末梢水</w:t>
            </w:r>
          </w:p>
        </w:tc>
        <w:tc>
          <w:tcPr>
            <w:tcW w:w="2073" w:type="dxa"/>
            <w:vMerge w:val="restart"/>
            <w:vAlign w:val="center"/>
          </w:tcPr>
          <w:p w14:paraId="266D6442">
            <w:pPr>
              <w:spacing w:line="240" w:lineRule="exact"/>
              <w:jc w:val="both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6DAC358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7981686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99E648A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72B1BAB">
            <w:pPr>
              <w:spacing w:line="240" w:lineRule="exact"/>
              <w:jc w:val="center"/>
              <w:rPr>
                <w:rFonts w:hint="default" w:asci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pH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值、氨、臭和味、大肠埃希氏菌、氟化物、镉、铬（六价）、汞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高锰酸盐指数（以O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、浑浊度、菌落总数、硫酸盐、铝、氯化物、锰、铅、氰化物、溶解性总固体、肉眼可见物、三氯甲烷、色度、砷、铁、铜、硝酸盐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以N计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、锌、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游离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氯、总大肠菌群、总硬度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三卤甲烷、一氯二溴甲烷、二氯一溴甲烷、三溴甲烷、二氯乙酸、三氯乙酸、氯酸盐</w:t>
            </w:r>
          </w:p>
          <w:p w14:paraId="2AC9DF47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F7522F9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808CF2F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0E22EEC0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无超标指标</w:t>
            </w:r>
          </w:p>
        </w:tc>
        <w:tc>
          <w:tcPr>
            <w:tcW w:w="870" w:type="dxa"/>
            <w:vAlign w:val="center"/>
          </w:tcPr>
          <w:p w14:paraId="41314CD0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0" w:type="dxa"/>
            <w:vAlign w:val="center"/>
          </w:tcPr>
          <w:p w14:paraId="7925A6AF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32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28" w:type="dxa"/>
            <w:vAlign w:val="center"/>
          </w:tcPr>
          <w:p w14:paraId="6C691039">
            <w:pPr>
              <w:spacing w:line="240" w:lineRule="exact"/>
              <w:jc w:val="center"/>
              <w:rPr>
                <w:rFonts w:hint="default" w:asci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58" w:type="dxa"/>
            <w:vAlign w:val="center"/>
          </w:tcPr>
          <w:p w14:paraId="0A6EB091">
            <w:pPr>
              <w:spacing w:line="240" w:lineRule="exact"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柳州市柳南区银山街道社区卫生服务中心</w:t>
            </w:r>
          </w:p>
        </w:tc>
        <w:tc>
          <w:tcPr>
            <w:tcW w:w="1109" w:type="dxa"/>
            <w:vAlign w:val="center"/>
          </w:tcPr>
          <w:p w14:paraId="21F6E859">
            <w:pPr>
              <w:spacing w:line="240" w:lineRule="exact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845" w:type="dxa"/>
            <w:vAlign w:val="center"/>
          </w:tcPr>
          <w:p w14:paraId="3DCA900D">
            <w:pPr>
              <w:spacing w:line="240" w:lineRule="exact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柳南区疾病预防控制中心（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柳南区卫生监督所）</w:t>
            </w:r>
          </w:p>
        </w:tc>
        <w:tc>
          <w:tcPr>
            <w:tcW w:w="1950" w:type="dxa"/>
            <w:vAlign w:val="center"/>
          </w:tcPr>
          <w:p w14:paraId="27DD6558">
            <w:pPr>
              <w:spacing w:line="24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市疾病预防控制中心</w:t>
            </w:r>
          </w:p>
        </w:tc>
        <w:tc>
          <w:tcPr>
            <w:tcW w:w="1487" w:type="dxa"/>
            <w:vAlign w:val="center"/>
          </w:tcPr>
          <w:p w14:paraId="675C4DDB">
            <w:pPr>
              <w:spacing w:line="240" w:lineRule="exact"/>
              <w:jc w:val="center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市政供水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末梢水</w:t>
            </w:r>
          </w:p>
        </w:tc>
        <w:tc>
          <w:tcPr>
            <w:tcW w:w="2073" w:type="dxa"/>
            <w:vMerge w:val="continue"/>
            <w:vAlign w:val="center"/>
          </w:tcPr>
          <w:p w14:paraId="65F7E4E7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706336BE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无超标指标</w:t>
            </w:r>
          </w:p>
        </w:tc>
        <w:tc>
          <w:tcPr>
            <w:tcW w:w="870" w:type="dxa"/>
            <w:vAlign w:val="center"/>
          </w:tcPr>
          <w:p w14:paraId="1F54E622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0" w:type="dxa"/>
            <w:vAlign w:val="center"/>
          </w:tcPr>
          <w:p w14:paraId="6648166F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4C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28" w:type="dxa"/>
            <w:vAlign w:val="center"/>
          </w:tcPr>
          <w:p w14:paraId="1600CAA9">
            <w:pPr>
              <w:spacing w:line="240" w:lineRule="exact"/>
              <w:jc w:val="center"/>
              <w:rPr>
                <w:rFonts w:hint="default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58" w:type="dxa"/>
            <w:vAlign w:val="center"/>
          </w:tcPr>
          <w:p w14:paraId="50A5D31B">
            <w:pPr>
              <w:spacing w:line="240" w:lineRule="exact"/>
              <w:jc w:val="center"/>
              <w:rPr>
                <w:rFonts w:hint="default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柳州市柳南区疾病预防控制中心</w:t>
            </w:r>
          </w:p>
        </w:tc>
        <w:tc>
          <w:tcPr>
            <w:tcW w:w="1109" w:type="dxa"/>
            <w:vAlign w:val="center"/>
          </w:tcPr>
          <w:p w14:paraId="30E22653">
            <w:pPr>
              <w:spacing w:line="240" w:lineRule="exact"/>
              <w:jc w:val="left"/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 年08月11日</w:t>
            </w:r>
          </w:p>
        </w:tc>
        <w:tc>
          <w:tcPr>
            <w:tcW w:w="2845" w:type="dxa"/>
            <w:vAlign w:val="center"/>
          </w:tcPr>
          <w:p w14:paraId="66EA353C">
            <w:pPr>
              <w:spacing w:line="240" w:lineRule="exact"/>
              <w:jc w:val="both"/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柳南区疾病预防控制中心（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柳南区卫生监督所）</w:t>
            </w:r>
          </w:p>
        </w:tc>
        <w:tc>
          <w:tcPr>
            <w:tcW w:w="1950" w:type="dxa"/>
            <w:vAlign w:val="center"/>
          </w:tcPr>
          <w:p w14:paraId="76E57CAE">
            <w:pPr>
              <w:spacing w:line="240" w:lineRule="exact"/>
              <w:jc w:val="center"/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市疾病预防控制中心</w:t>
            </w:r>
          </w:p>
        </w:tc>
        <w:tc>
          <w:tcPr>
            <w:tcW w:w="1487" w:type="dxa"/>
            <w:vAlign w:val="center"/>
          </w:tcPr>
          <w:p w14:paraId="1A99597D">
            <w:pPr>
              <w:spacing w:line="240" w:lineRule="exact"/>
              <w:jc w:val="center"/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市政供水末梢水</w:t>
            </w:r>
          </w:p>
        </w:tc>
        <w:tc>
          <w:tcPr>
            <w:tcW w:w="2073" w:type="dxa"/>
            <w:vMerge w:val="continue"/>
            <w:vAlign w:val="center"/>
          </w:tcPr>
          <w:p w14:paraId="3CF266EB">
            <w:pPr>
              <w:spacing w:line="240" w:lineRule="exact"/>
              <w:jc w:val="center"/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3C839152">
            <w:pPr>
              <w:spacing w:line="240" w:lineRule="exact"/>
              <w:jc w:val="center"/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无超标指标</w:t>
            </w:r>
          </w:p>
        </w:tc>
        <w:tc>
          <w:tcPr>
            <w:tcW w:w="870" w:type="dxa"/>
            <w:vAlign w:val="center"/>
          </w:tcPr>
          <w:p w14:paraId="4FAA6BF9">
            <w:pPr>
              <w:spacing w:line="240" w:lineRule="exact"/>
              <w:jc w:val="center"/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0" w:type="dxa"/>
            <w:vAlign w:val="center"/>
          </w:tcPr>
          <w:p w14:paraId="0C8E0C73">
            <w:pPr>
              <w:spacing w:line="240" w:lineRule="exact"/>
              <w:jc w:val="center"/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27F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dxa"/>
            <w:vAlign w:val="center"/>
          </w:tcPr>
          <w:p w14:paraId="444687AE">
            <w:pPr>
              <w:spacing w:line="240" w:lineRule="exact"/>
              <w:jc w:val="center"/>
              <w:rPr>
                <w:rFonts w:hint="default" w:asci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58" w:type="dxa"/>
            <w:vAlign w:val="center"/>
          </w:tcPr>
          <w:p w14:paraId="32932746">
            <w:pPr>
              <w:spacing w:line="240" w:lineRule="exact"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柳州市工人医院</w:t>
            </w:r>
          </w:p>
        </w:tc>
        <w:tc>
          <w:tcPr>
            <w:tcW w:w="1109" w:type="dxa"/>
            <w:vAlign w:val="center"/>
          </w:tcPr>
          <w:p w14:paraId="500F6A5B">
            <w:pPr>
              <w:spacing w:line="240" w:lineRule="exact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845" w:type="dxa"/>
            <w:vAlign w:val="center"/>
          </w:tcPr>
          <w:p w14:paraId="32C8F563">
            <w:pPr>
              <w:spacing w:line="240" w:lineRule="exact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柳南区疾病预防控制中心（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柳南区卫生监督所）</w:t>
            </w:r>
          </w:p>
        </w:tc>
        <w:tc>
          <w:tcPr>
            <w:tcW w:w="1950" w:type="dxa"/>
            <w:vAlign w:val="center"/>
          </w:tcPr>
          <w:p w14:paraId="1A59C1E1">
            <w:pPr>
              <w:spacing w:line="24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市疾病预防控制中心</w:t>
            </w:r>
          </w:p>
        </w:tc>
        <w:tc>
          <w:tcPr>
            <w:tcW w:w="1487" w:type="dxa"/>
            <w:vAlign w:val="center"/>
          </w:tcPr>
          <w:p w14:paraId="27D6BCAA">
            <w:pPr>
              <w:spacing w:line="240" w:lineRule="exact"/>
              <w:jc w:val="center"/>
              <w:rPr>
                <w:rFonts w:hint="default" w:asci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二次供水</w:t>
            </w:r>
          </w:p>
        </w:tc>
        <w:tc>
          <w:tcPr>
            <w:tcW w:w="2073" w:type="dxa"/>
            <w:vMerge w:val="continue"/>
            <w:vAlign w:val="center"/>
          </w:tcPr>
          <w:p w14:paraId="500295D6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2C6C86CF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无超标指标</w:t>
            </w:r>
          </w:p>
        </w:tc>
        <w:tc>
          <w:tcPr>
            <w:tcW w:w="870" w:type="dxa"/>
            <w:vAlign w:val="center"/>
          </w:tcPr>
          <w:p w14:paraId="30089208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0" w:type="dxa"/>
            <w:vAlign w:val="center"/>
          </w:tcPr>
          <w:p w14:paraId="7149C9AA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F8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dxa"/>
            <w:vAlign w:val="center"/>
          </w:tcPr>
          <w:p w14:paraId="2F1F832C">
            <w:pPr>
              <w:spacing w:line="240" w:lineRule="exact"/>
              <w:jc w:val="center"/>
              <w:rPr>
                <w:rFonts w:hint="default" w:asci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58" w:type="dxa"/>
            <w:vAlign w:val="center"/>
          </w:tcPr>
          <w:p w14:paraId="250FAD0E">
            <w:pPr>
              <w:spacing w:line="240" w:lineRule="exact"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河西消防队</w:t>
            </w:r>
          </w:p>
        </w:tc>
        <w:tc>
          <w:tcPr>
            <w:tcW w:w="1109" w:type="dxa"/>
            <w:vAlign w:val="center"/>
          </w:tcPr>
          <w:p w14:paraId="7ECD2099">
            <w:pPr>
              <w:spacing w:line="240" w:lineRule="exact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845" w:type="dxa"/>
            <w:vAlign w:val="center"/>
          </w:tcPr>
          <w:p w14:paraId="6DC7CF60">
            <w:pPr>
              <w:spacing w:line="240" w:lineRule="exact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柳南区疾病预防控制中心（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柳南区卫生监督所）</w:t>
            </w:r>
          </w:p>
        </w:tc>
        <w:tc>
          <w:tcPr>
            <w:tcW w:w="1950" w:type="dxa"/>
            <w:vAlign w:val="center"/>
          </w:tcPr>
          <w:p w14:paraId="092773C0">
            <w:pPr>
              <w:spacing w:line="24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市疾病预防控制中心</w:t>
            </w:r>
          </w:p>
        </w:tc>
        <w:tc>
          <w:tcPr>
            <w:tcW w:w="1487" w:type="dxa"/>
            <w:vAlign w:val="center"/>
          </w:tcPr>
          <w:p w14:paraId="1AA51AA6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市政供水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末梢水</w:t>
            </w:r>
          </w:p>
        </w:tc>
        <w:tc>
          <w:tcPr>
            <w:tcW w:w="2073" w:type="dxa"/>
            <w:vMerge w:val="continue"/>
            <w:vAlign w:val="center"/>
          </w:tcPr>
          <w:p w14:paraId="188E4F08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208F0BE4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无超标指标</w:t>
            </w:r>
          </w:p>
        </w:tc>
        <w:tc>
          <w:tcPr>
            <w:tcW w:w="870" w:type="dxa"/>
            <w:vAlign w:val="center"/>
          </w:tcPr>
          <w:p w14:paraId="00885D07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0" w:type="dxa"/>
            <w:vAlign w:val="center"/>
          </w:tcPr>
          <w:p w14:paraId="2F4559FC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96B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dxa"/>
            <w:vAlign w:val="center"/>
          </w:tcPr>
          <w:p w14:paraId="333B751F">
            <w:pPr>
              <w:spacing w:line="240" w:lineRule="exact"/>
              <w:jc w:val="center"/>
              <w:rPr>
                <w:rFonts w:hint="default" w:asci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58" w:type="dxa"/>
            <w:vAlign w:val="center"/>
          </w:tcPr>
          <w:p w14:paraId="0B8D4F9B">
            <w:pPr>
              <w:spacing w:line="240" w:lineRule="exact"/>
              <w:jc w:val="center"/>
              <w:rPr>
                <w:rFonts w:hint="default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柳州市自来水有限责任公司柳南水厂</w:t>
            </w:r>
          </w:p>
        </w:tc>
        <w:tc>
          <w:tcPr>
            <w:tcW w:w="1109" w:type="dxa"/>
            <w:vAlign w:val="center"/>
          </w:tcPr>
          <w:p w14:paraId="3B83B5EE">
            <w:pPr>
              <w:spacing w:line="240" w:lineRule="exact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845" w:type="dxa"/>
            <w:vAlign w:val="center"/>
          </w:tcPr>
          <w:p w14:paraId="4417508C">
            <w:pPr>
              <w:spacing w:line="240" w:lineRule="exact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柳南区疾病预防控制中心（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柳南区卫生监督所）</w:t>
            </w:r>
          </w:p>
        </w:tc>
        <w:tc>
          <w:tcPr>
            <w:tcW w:w="1950" w:type="dxa"/>
            <w:vAlign w:val="center"/>
          </w:tcPr>
          <w:p w14:paraId="2D799E78">
            <w:pPr>
              <w:spacing w:line="24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市疾病预防控制中心</w:t>
            </w:r>
          </w:p>
        </w:tc>
        <w:tc>
          <w:tcPr>
            <w:tcW w:w="1487" w:type="dxa"/>
            <w:vAlign w:val="center"/>
          </w:tcPr>
          <w:p w14:paraId="57122516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市政供水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出厂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</w:t>
            </w:r>
          </w:p>
        </w:tc>
        <w:tc>
          <w:tcPr>
            <w:tcW w:w="2073" w:type="dxa"/>
            <w:vMerge w:val="continue"/>
            <w:vAlign w:val="center"/>
          </w:tcPr>
          <w:p w14:paraId="44EA0E00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68D791D4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无超标指标</w:t>
            </w:r>
          </w:p>
        </w:tc>
        <w:tc>
          <w:tcPr>
            <w:tcW w:w="870" w:type="dxa"/>
            <w:vAlign w:val="center"/>
          </w:tcPr>
          <w:p w14:paraId="79D535AA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0" w:type="dxa"/>
            <w:vAlign w:val="center"/>
          </w:tcPr>
          <w:p w14:paraId="4D5DF11F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7FA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dxa"/>
            <w:vAlign w:val="center"/>
          </w:tcPr>
          <w:p w14:paraId="7CA01D2B">
            <w:pPr>
              <w:spacing w:line="240" w:lineRule="exact"/>
              <w:jc w:val="center"/>
              <w:rPr>
                <w:rFonts w:hint="default" w:asci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58" w:type="dxa"/>
            <w:vAlign w:val="center"/>
          </w:tcPr>
          <w:p w14:paraId="3760F460">
            <w:pPr>
              <w:spacing w:line="240" w:lineRule="exact"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柳州市疾病预防控制中心</w:t>
            </w:r>
          </w:p>
        </w:tc>
        <w:tc>
          <w:tcPr>
            <w:tcW w:w="1109" w:type="dxa"/>
            <w:vAlign w:val="center"/>
          </w:tcPr>
          <w:p w14:paraId="546A4F25">
            <w:pPr>
              <w:spacing w:line="240" w:lineRule="exact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845" w:type="dxa"/>
            <w:vAlign w:val="center"/>
          </w:tcPr>
          <w:p w14:paraId="3AE768CB">
            <w:pPr>
              <w:spacing w:line="240" w:lineRule="exact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柳南区疾病预防控制中心（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柳南区卫生监督所）</w:t>
            </w:r>
          </w:p>
        </w:tc>
        <w:tc>
          <w:tcPr>
            <w:tcW w:w="1950" w:type="dxa"/>
            <w:vAlign w:val="center"/>
          </w:tcPr>
          <w:p w14:paraId="271DC7A5">
            <w:pPr>
              <w:spacing w:line="24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市疾病预防控制中心</w:t>
            </w:r>
          </w:p>
        </w:tc>
        <w:tc>
          <w:tcPr>
            <w:tcW w:w="1487" w:type="dxa"/>
            <w:vAlign w:val="center"/>
          </w:tcPr>
          <w:p w14:paraId="527C7265">
            <w:pPr>
              <w:spacing w:line="240" w:lineRule="exact"/>
              <w:jc w:val="center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市政供水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末梢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</w:t>
            </w:r>
          </w:p>
        </w:tc>
        <w:tc>
          <w:tcPr>
            <w:tcW w:w="2073" w:type="dxa"/>
            <w:vMerge w:val="continue"/>
            <w:vAlign w:val="center"/>
          </w:tcPr>
          <w:p w14:paraId="4EC67B2F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08A1CC82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无超标指标</w:t>
            </w:r>
          </w:p>
        </w:tc>
        <w:tc>
          <w:tcPr>
            <w:tcW w:w="870" w:type="dxa"/>
            <w:vAlign w:val="center"/>
          </w:tcPr>
          <w:p w14:paraId="4607E150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0" w:type="dxa"/>
            <w:vAlign w:val="center"/>
          </w:tcPr>
          <w:p w14:paraId="3F83DE8A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4A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dxa"/>
            <w:vAlign w:val="center"/>
          </w:tcPr>
          <w:p w14:paraId="4D36C835">
            <w:pPr>
              <w:spacing w:line="240" w:lineRule="exact"/>
              <w:jc w:val="center"/>
              <w:rPr>
                <w:rFonts w:hint="default" w:asci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58" w:type="dxa"/>
            <w:vAlign w:val="center"/>
          </w:tcPr>
          <w:p w14:paraId="61D33B0B">
            <w:pPr>
              <w:spacing w:line="240" w:lineRule="exact"/>
              <w:jc w:val="center"/>
              <w:rPr>
                <w:rFonts w:hint="default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柳州市柳南区柳南街道社区卫生服务中心</w:t>
            </w:r>
          </w:p>
        </w:tc>
        <w:tc>
          <w:tcPr>
            <w:tcW w:w="1109" w:type="dxa"/>
            <w:vAlign w:val="center"/>
          </w:tcPr>
          <w:p w14:paraId="3F5AFA4C">
            <w:pPr>
              <w:spacing w:line="240" w:lineRule="exact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845" w:type="dxa"/>
            <w:vAlign w:val="center"/>
          </w:tcPr>
          <w:p w14:paraId="47A4A6C0">
            <w:pPr>
              <w:spacing w:line="200" w:lineRule="exact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柳南区疾病预防控制中心（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柳南区卫生监督所）</w:t>
            </w:r>
          </w:p>
        </w:tc>
        <w:tc>
          <w:tcPr>
            <w:tcW w:w="1950" w:type="dxa"/>
            <w:vAlign w:val="center"/>
          </w:tcPr>
          <w:p w14:paraId="47786676">
            <w:pPr>
              <w:spacing w:line="24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市疾病预防控制中心</w:t>
            </w:r>
          </w:p>
        </w:tc>
        <w:tc>
          <w:tcPr>
            <w:tcW w:w="1487" w:type="dxa"/>
            <w:vAlign w:val="center"/>
          </w:tcPr>
          <w:p w14:paraId="4C63E37A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市政供水末梢水</w:t>
            </w:r>
          </w:p>
        </w:tc>
        <w:tc>
          <w:tcPr>
            <w:tcW w:w="2073" w:type="dxa"/>
            <w:vMerge w:val="continue"/>
            <w:vAlign w:val="center"/>
          </w:tcPr>
          <w:p w14:paraId="4672B438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7CE5C7B3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无超标指标</w:t>
            </w:r>
          </w:p>
        </w:tc>
        <w:tc>
          <w:tcPr>
            <w:tcW w:w="870" w:type="dxa"/>
            <w:vAlign w:val="center"/>
          </w:tcPr>
          <w:p w14:paraId="11DBDF71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0" w:type="dxa"/>
            <w:vAlign w:val="center"/>
          </w:tcPr>
          <w:p w14:paraId="50EB373F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038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8" w:type="dxa"/>
            <w:vAlign w:val="center"/>
          </w:tcPr>
          <w:p w14:paraId="3D545A66">
            <w:pPr>
              <w:spacing w:line="240" w:lineRule="exact"/>
              <w:jc w:val="center"/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58" w:type="dxa"/>
            <w:vAlign w:val="center"/>
          </w:tcPr>
          <w:p w14:paraId="6018B4F5">
            <w:pPr>
              <w:spacing w:line="240" w:lineRule="exact"/>
              <w:jc w:val="center"/>
              <w:rPr>
                <w:rFonts w:hint="default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柳铁中心医院</w:t>
            </w:r>
          </w:p>
        </w:tc>
        <w:tc>
          <w:tcPr>
            <w:tcW w:w="1109" w:type="dxa"/>
            <w:vAlign w:val="center"/>
          </w:tcPr>
          <w:p w14:paraId="31D71290">
            <w:pPr>
              <w:spacing w:line="240" w:lineRule="exact"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845" w:type="dxa"/>
            <w:vAlign w:val="center"/>
          </w:tcPr>
          <w:p w14:paraId="5B74F270">
            <w:pPr>
              <w:spacing w:line="200" w:lineRule="exact"/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柳南区疾病预防控制中心（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柳南区卫生监督所）</w:t>
            </w:r>
          </w:p>
        </w:tc>
        <w:tc>
          <w:tcPr>
            <w:tcW w:w="1950" w:type="dxa"/>
            <w:vAlign w:val="center"/>
          </w:tcPr>
          <w:p w14:paraId="625CED09">
            <w:pPr>
              <w:spacing w:line="240" w:lineRule="exact"/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市疾病预防控制中心</w:t>
            </w:r>
          </w:p>
        </w:tc>
        <w:tc>
          <w:tcPr>
            <w:tcW w:w="1487" w:type="dxa"/>
            <w:vAlign w:val="center"/>
          </w:tcPr>
          <w:p w14:paraId="2B4EA9E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市政供水末梢水</w:t>
            </w:r>
          </w:p>
        </w:tc>
        <w:tc>
          <w:tcPr>
            <w:tcW w:w="2073" w:type="dxa"/>
            <w:vMerge w:val="continue"/>
            <w:vAlign w:val="center"/>
          </w:tcPr>
          <w:p w14:paraId="37DA3D6D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384D5CAC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无超标指标</w:t>
            </w:r>
          </w:p>
        </w:tc>
        <w:tc>
          <w:tcPr>
            <w:tcW w:w="870" w:type="dxa"/>
            <w:vAlign w:val="center"/>
          </w:tcPr>
          <w:p w14:paraId="26554A72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0" w:type="dxa"/>
            <w:vAlign w:val="center"/>
          </w:tcPr>
          <w:p w14:paraId="183F36F2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B5E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28" w:type="dxa"/>
            <w:vAlign w:val="center"/>
          </w:tcPr>
          <w:p w14:paraId="277D0017">
            <w:pPr>
              <w:spacing w:line="240" w:lineRule="exact"/>
              <w:jc w:val="center"/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58" w:type="dxa"/>
            <w:vAlign w:val="center"/>
          </w:tcPr>
          <w:p w14:paraId="4345BC54">
            <w:pPr>
              <w:spacing w:line="240" w:lineRule="exact"/>
              <w:jc w:val="center"/>
              <w:rPr>
                <w:rFonts w:hint="default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柳州市自来水有限责任公司柳南一分厂</w:t>
            </w:r>
          </w:p>
        </w:tc>
        <w:tc>
          <w:tcPr>
            <w:tcW w:w="1109" w:type="dxa"/>
            <w:vAlign w:val="center"/>
          </w:tcPr>
          <w:p w14:paraId="6CEE26C6">
            <w:pPr>
              <w:spacing w:line="240" w:lineRule="exact"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845" w:type="dxa"/>
            <w:vAlign w:val="center"/>
          </w:tcPr>
          <w:p w14:paraId="61180C9C">
            <w:pPr>
              <w:spacing w:line="200" w:lineRule="exact"/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柳南区疾病预防控制中心（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柳南区卫生监督所）</w:t>
            </w:r>
          </w:p>
        </w:tc>
        <w:tc>
          <w:tcPr>
            <w:tcW w:w="1950" w:type="dxa"/>
            <w:vAlign w:val="center"/>
          </w:tcPr>
          <w:p w14:paraId="25683BE7">
            <w:pPr>
              <w:spacing w:line="240" w:lineRule="exact"/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市疾病预防控制中心</w:t>
            </w:r>
          </w:p>
        </w:tc>
        <w:tc>
          <w:tcPr>
            <w:tcW w:w="1487" w:type="dxa"/>
            <w:vAlign w:val="center"/>
          </w:tcPr>
          <w:p w14:paraId="7921C3B4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市政供水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出厂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</w:t>
            </w:r>
          </w:p>
        </w:tc>
        <w:tc>
          <w:tcPr>
            <w:tcW w:w="2073" w:type="dxa"/>
            <w:vMerge w:val="continue"/>
            <w:vAlign w:val="center"/>
          </w:tcPr>
          <w:p w14:paraId="26297D7C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0F0E6780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无超标指标</w:t>
            </w:r>
          </w:p>
        </w:tc>
        <w:tc>
          <w:tcPr>
            <w:tcW w:w="870" w:type="dxa"/>
            <w:vAlign w:val="center"/>
          </w:tcPr>
          <w:p w14:paraId="32881152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0" w:type="dxa"/>
            <w:vAlign w:val="center"/>
          </w:tcPr>
          <w:p w14:paraId="04FD072F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E4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28" w:type="dxa"/>
            <w:vAlign w:val="center"/>
          </w:tcPr>
          <w:p w14:paraId="65235F26">
            <w:pPr>
              <w:spacing w:line="240" w:lineRule="exact"/>
              <w:jc w:val="center"/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58" w:type="dxa"/>
            <w:vAlign w:val="center"/>
          </w:tcPr>
          <w:p w14:paraId="3D6A19B8">
            <w:pPr>
              <w:spacing w:line="240" w:lineRule="exact"/>
              <w:jc w:val="center"/>
              <w:rPr>
                <w:rFonts w:hint="default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柳州市自来水有限责任公司柳西水厂</w:t>
            </w:r>
          </w:p>
        </w:tc>
        <w:tc>
          <w:tcPr>
            <w:tcW w:w="1109" w:type="dxa"/>
            <w:vAlign w:val="center"/>
          </w:tcPr>
          <w:p w14:paraId="252EC810">
            <w:pPr>
              <w:spacing w:line="240" w:lineRule="exact"/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2025年09月10日</w:t>
            </w:r>
          </w:p>
        </w:tc>
        <w:tc>
          <w:tcPr>
            <w:tcW w:w="2845" w:type="dxa"/>
            <w:vAlign w:val="center"/>
          </w:tcPr>
          <w:p w14:paraId="784BCD5C">
            <w:pPr>
              <w:spacing w:line="200" w:lineRule="exact"/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柳南区疾病预防控制中心（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柳南区卫生监督所）</w:t>
            </w:r>
          </w:p>
        </w:tc>
        <w:tc>
          <w:tcPr>
            <w:tcW w:w="1950" w:type="dxa"/>
            <w:vAlign w:val="center"/>
          </w:tcPr>
          <w:p w14:paraId="4C17700D">
            <w:pPr>
              <w:spacing w:line="240" w:lineRule="exact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市疾控预防控制中心</w:t>
            </w:r>
          </w:p>
        </w:tc>
        <w:tc>
          <w:tcPr>
            <w:tcW w:w="1487" w:type="dxa"/>
            <w:vAlign w:val="center"/>
          </w:tcPr>
          <w:p w14:paraId="44E4A9A2"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市政供水出厂水</w:t>
            </w:r>
          </w:p>
        </w:tc>
        <w:tc>
          <w:tcPr>
            <w:tcW w:w="2073" w:type="dxa"/>
            <w:vMerge w:val="continue"/>
            <w:vAlign w:val="center"/>
          </w:tcPr>
          <w:p w14:paraId="1CF2535D"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 w14:paraId="59EFF977"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无超标指标</w:t>
            </w:r>
          </w:p>
        </w:tc>
        <w:tc>
          <w:tcPr>
            <w:tcW w:w="870" w:type="dxa"/>
            <w:vAlign w:val="center"/>
          </w:tcPr>
          <w:p w14:paraId="3B869A28">
            <w:pPr>
              <w:spacing w:line="240" w:lineRule="exact"/>
              <w:jc w:val="center"/>
              <w:rPr>
                <w:rFonts w:hint="eastAsia" w:asci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0" w:type="dxa"/>
            <w:vAlign w:val="center"/>
          </w:tcPr>
          <w:p w14:paraId="3B33A594">
            <w:pPr>
              <w:spacing w:line="240" w:lineRule="exact"/>
              <w:jc w:val="center"/>
              <w:rPr>
                <w:rFonts w:asci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EF184E">
      <w:pPr>
        <w:spacing w:line="520" w:lineRule="exact"/>
      </w:pPr>
      <w:r>
        <w:rPr>
          <w:rFonts w:hint="eastAsia" w:ascii="仿宋_GB2312" w:eastAsia="仿宋_GB2312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 xml:space="preserve"> 注：水质指标的检验和结果评价按照《生活饮用水标准检验方法》（</w:t>
      </w:r>
      <w:r>
        <w:rPr>
          <w:rFonts w:ascii="仿宋_GB2312" w:eastAsia="仿宋_GB2312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GB/T5750-</w:t>
      </w:r>
      <w:r>
        <w:rPr>
          <w:rFonts w:hint="eastAsia" w:ascii="仿宋_GB2312" w:eastAsia="仿宋_GB2312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eastAsia="仿宋_GB2312"/>
          <w:sz w:val="24"/>
          <w:szCs w:val="32"/>
        </w:rPr>
        <w:t>0</w:t>
      </w:r>
      <w:r>
        <w:rPr>
          <w:rFonts w:hint="eastAsia" w:ascii="仿宋_GB2312" w:eastAsia="仿宋_GB2312"/>
          <w:sz w:val="24"/>
          <w:szCs w:val="32"/>
          <w:lang w:val="en-US" w:eastAsia="zh-CN"/>
        </w:rPr>
        <w:t>23）</w:t>
      </w:r>
      <w:r>
        <w:rPr>
          <w:rFonts w:hint="eastAsia" w:ascii="仿宋_GB2312" w:eastAsia="仿宋_GB2312"/>
          <w:sz w:val="24"/>
          <w:szCs w:val="32"/>
        </w:rPr>
        <w:t>、《生活饮用水卫生标准》（</w:t>
      </w:r>
      <w:r>
        <w:rPr>
          <w:rFonts w:ascii="仿宋_GB2312" w:eastAsia="仿宋_GB2312"/>
          <w:sz w:val="24"/>
          <w:szCs w:val="32"/>
        </w:rPr>
        <w:t>GB5749-2</w:t>
      </w:r>
      <w:r>
        <w:rPr>
          <w:rFonts w:hint="eastAsia" w:ascii="仿宋_GB2312" w:eastAsia="仿宋_GB2312"/>
          <w:sz w:val="24"/>
          <w:szCs w:val="32"/>
          <w:lang w:val="en-US" w:eastAsia="zh-CN"/>
        </w:rPr>
        <w:t>022</w:t>
      </w:r>
      <w:r>
        <w:rPr>
          <w:rFonts w:hint="eastAsia" w:ascii="仿宋_GB2312" w:eastAsia="仿宋_GB2312"/>
          <w:sz w:val="24"/>
          <w:szCs w:val="32"/>
        </w:rPr>
        <w:t>）执行。</w:t>
      </w:r>
    </w:p>
    <w:sectPr>
      <w:headerReference r:id="rId3" w:type="default"/>
      <w:pgSz w:w="16838" w:h="11906" w:orient="landscape"/>
      <w:pgMar w:top="964" w:right="1134" w:bottom="68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7F0F57-9697-4439-9586-E75C9882DE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33E75C2-D8A1-48E7-805B-61FFF2A52B2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197BF6B-E152-4DDB-B8F8-346281D3B9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5105A8E-7CB8-44A6-8B34-684103AB99F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C953D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ZWIwMjZkMjZkMjgzODFhOTRjODU3YjM2MjdlNjIifQ=="/>
  </w:docVars>
  <w:rsids>
    <w:rsidRoot w:val="30497521"/>
    <w:rsid w:val="00903179"/>
    <w:rsid w:val="00D036BA"/>
    <w:rsid w:val="00FB62F5"/>
    <w:rsid w:val="02357752"/>
    <w:rsid w:val="034107F5"/>
    <w:rsid w:val="04A01F76"/>
    <w:rsid w:val="0803362A"/>
    <w:rsid w:val="0FC833D6"/>
    <w:rsid w:val="12EB7F8F"/>
    <w:rsid w:val="170C360D"/>
    <w:rsid w:val="1B06632E"/>
    <w:rsid w:val="1E2A6788"/>
    <w:rsid w:val="26E33770"/>
    <w:rsid w:val="28AC27EA"/>
    <w:rsid w:val="302C1FF4"/>
    <w:rsid w:val="30497521"/>
    <w:rsid w:val="352C5B83"/>
    <w:rsid w:val="38A976F5"/>
    <w:rsid w:val="38D9604A"/>
    <w:rsid w:val="396D3686"/>
    <w:rsid w:val="3ACF5449"/>
    <w:rsid w:val="3D1B7596"/>
    <w:rsid w:val="3E201779"/>
    <w:rsid w:val="434268E8"/>
    <w:rsid w:val="442C1EF3"/>
    <w:rsid w:val="44906321"/>
    <w:rsid w:val="47F57C70"/>
    <w:rsid w:val="4BA47335"/>
    <w:rsid w:val="4BEF480B"/>
    <w:rsid w:val="4C4979E8"/>
    <w:rsid w:val="4C9B362A"/>
    <w:rsid w:val="4DBB1A08"/>
    <w:rsid w:val="4F952EC3"/>
    <w:rsid w:val="51935A63"/>
    <w:rsid w:val="55DF4A13"/>
    <w:rsid w:val="560A0EE1"/>
    <w:rsid w:val="57CE372B"/>
    <w:rsid w:val="582570AA"/>
    <w:rsid w:val="593F3F38"/>
    <w:rsid w:val="5BED5AB9"/>
    <w:rsid w:val="66616B07"/>
    <w:rsid w:val="79193D3F"/>
    <w:rsid w:val="7BC148CB"/>
    <w:rsid w:val="7C9D2365"/>
    <w:rsid w:val="7D185B86"/>
    <w:rsid w:val="7EBE3205"/>
    <w:rsid w:val="7EC5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973</Words>
  <Characters>1068</Characters>
  <Lines>0</Lines>
  <Paragraphs>0</Paragraphs>
  <TotalTime>25</TotalTime>
  <ScaleCrop>false</ScaleCrop>
  <LinksUpToDate>false</LinksUpToDate>
  <CharactersWithSpaces>1070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2023-07-03T08:49:00Z</dcterms:created>
  <dc:creator>听梅</dc:creator>
  <cp:lastModifiedBy>抚雨微凉</cp:lastModifiedBy>
  <cp:lastPrinted>2023-12-14T01:30:00Z</cp:lastPrinted>
  <dcterms:modified xsi:type="dcterms:W3CDTF">2025-10-14T08:12:07Z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FB6050DD404B4FFFBEE27E8033619D6B_13</vt:lpwstr>
  </property>
  <property fmtid="{D5CDD505-2E9C-101B-9397-08002B2CF9AE}" pid="4" name="KSOTemplateDocerSaveRecord">
    <vt:lpwstr>eyJoZGlkIjoiZmJiZWIwMjZkMjZkMjgzODFhOTRjODU3YjM2MjdlNjIiLCJ1c2VySWQiOiIyMzQ2NTcxOTYifQ==</vt:lpwstr>
  </property>
</Properties>
</file>