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D723D">
      <w:pPr>
        <w:spacing w:line="480" w:lineRule="exact"/>
        <w:jc w:val="center"/>
        <w:rPr>
          <w:rFonts w:hint="eastAsia" w:ascii="方正小标宋简体" w:hAnsi="宋体" w:eastAsia="方正小标宋简体"/>
          <w:sz w:val="42"/>
        </w:rPr>
      </w:pPr>
    </w:p>
    <w:p w14:paraId="13943C15">
      <w:pPr>
        <w:spacing w:line="480" w:lineRule="exact"/>
        <w:jc w:val="center"/>
        <w:rPr>
          <w:rFonts w:hint="eastAsia" w:ascii="方正小标宋简体" w:hAnsi="宋体" w:eastAsia="方正小标宋简体"/>
          <w:sz w:val="42"/>
        </w:rPr>
      </w:pPr>
    </w:p>
    <w:p w14:paraId="18A962F6">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4163D238">
      <w:pPr>
        <w:spacing w:line="20" w:lineRule="exact"/>
        <w:jc w:val="center"/>
        <w:rPr>
          <w:rFonts w:hint="eastAsia" w:ascii="方正小标宋简体" w:hAnsi="Times New Roman" w:eastAsia="方正小标宋简体"/>
        </w:rPr>
      </w:pPr>
    </w:p>
    <w:p w14:paraId="5E01087E">
      <w:pPr>
        <w:spacing w:line="111" w:lineRule="exact"/>
        <w:jc w:val="center"/>
        <w:rPr>
          <w:rFonts w:hint="eastAsia" w:ascii="方正小标宋简体" w:hAnsi="Times New Roman" w:eastAsia="方正小标宋简体"/>
        </w:rPr>
      </w:pPr>
    </w:p>
    <w:p w14:paraId="4F1EC7BE">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312D849">
      <w:pPr>
        <w:spacing w:line="121" w:lineRule="exact"/>
        <w:rPr>
          <w:rFonts w:ascii="Times New Roman" w:hAnsi="Times New Roman" w:eastAsia="Times New Roman"/>
        </w:rPr>
      </w:pPr>
    </w:p>
    <w:p w14:paraId="5186794C">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2002-8</w:t>
      </w:r>
      <w:bookmarkStart w:id="0" w:name="_GoBack"/>
      <w:bookmarkEnd w:id="0"/>
      <w:r>
        <w:rPr>
          <w:rFonts w:ascii="仿宋" w:hAnsi="仿宋" w:eastAsia="仿宋"/>
          <w:sz w:val="32"/>
          <w:szCs w:val="32"/>
        </w:rPr>
        <w:t>号</w:t>
      </w:r>
    </w:p>
    <w:p w14:paraId="2C2A76EA">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柳州市焦点网吧</w:t>
      </w:r>
      <w:r>
        <w:rPr>
          <w:rFonts w:hint="eastAsia" w:ascii="仿宋" w:hAnsi="仿宋" w:eastAsia="仿宋" w:cs="仿宋"/>
          <w:b w:val="0"/>
          <w:bCs w:val="0"/>
          <w:i w:val="0"/>
          <w:iCs w:val="0"/>
          <w:caps w:val="0"/>
          <w:color w:val="333333"/>
          <w:spacing w:val="0"/>
          <w:sz w:val="32"/>
          <w:szCs w:val="32"/>
          <w:shd w:val="clear" w:fill="FFFFFF"/>
          <w:lang w:eastAsia="zh-CN"/>
        </w:rPr>
        <w:t>：</w:t>
      </w:r>
    </w:p>
    <w:p w14:paraId="00BB6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柳州市焦点网吧</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06672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color="auto" w:fill="FFFFFF"/>
        </w:rPr>
        <w:t>我局执法人员</w:t>
      </w:r>
      <w:r>
        <w:rPr>
          <w:rFonts w:hint="eastAsia" w:ascii="仿宋" w:hAnsi="仿宋" w:eastAsia="仿宋" w:cs="仿宋"/>
          <w:b w:val="0"/>
          <w:bCs w:val="0"/>
          <w:i w:val="0"/>
          <w:iCs w:val="0"/>
          <w:caps w:val="0"/>
          <w:color w:val="auto"/>
          <w:spacing w:val="0"/>
          <w:sz w:val="32"/>
          <w:szCs w:val="32"/>
          <w:shd w:val="clear" w:color="auto" w:fill="FFFFFF"/>
          <w:lang w:val="en-US" w:eastAsia="zh-CN"/>
        </w:rPr>
        <w:t>通过</w:t>
      </w:r>
      <w:r>
        <w:rPr>
          <w:rFonts w:hint="eastAsia" w:ascii="仿宋" w:hAnsi="仿宋" w:eastAsia="仿宋" w:cs="仿宋"/>
          <w:b w:val="0"/>
          <w:bCs w:val="0"/>
          <w:i w:val="0"/>
          <w:iCs w:val="0"/>
          <w:caps w:val="0"/>
          <w:color w:val="auto"/>
          <w:spacing w:val="0"/>
          <w:sz w:val="32"/>
          <w:szCs w:val="32"/>
          <w:shd w:val="clear" w:color="auto" w:fill="FFFFFF"/>
        </w:rPr>
        <w:t>在</w:t>
      </w:r>
      <w:r>
        <w:rPr>
          <w:rFonts w:hint="eastAsia" w:ascii="仿宋" w:hAnsi="仿宋" w:eastAsia="仿宋" w:cs="仿宋"/>
          <w:b w:val="0"/>
          <w:bCs w:val="0"/>
          <w:i w:val="0"/>
          <w:iCs w:val="0"/>
          <w:caps w:val="0"/>
          <w:color w:val="auto"/>
          <w:spacing w:val="0"/>
          <w:sz w:val="32"/>
          <w:szCs w:val="32"/>
          <w:shd w:val="clear" w:color="auto" w:fill="FFFFFF"/>
          <w:lang w:eastAsia="zh-CN"/>
        </w:rPr>
        <w:t>国家</w:t>
      </w:r>
      <w:r>
        <w:rPr>
          <w:rFonts w:hint="eastAsia" w:ascii="仿宋" w:hAnsi="仿宋" w:eastAsia="仿宋" w:cs="仿宋"/>
          <w:b w:val="0"/>
          <w:bCs w:val="0"/>
          <w:i w:val="0"/>
          <w:iCs w:val="0"/>
          <w:caps w:val="0"/>
          <w:color w:val="auto"/>
          <w:spacing w:val="0"/>
          <w:sz w:val="32"/>
          <w:szCs w:val="32"/>
          <w:shd w:val="clear" w:color="auto" w:fill="FFFFFF"/>
        </w:rPr>
        <w:t>企业信用信息公示系统对当事人进行信息查询,以及对柳州市人力资源和社会保障局、柳州市税务局提供的长期停业未经营企业社保信息、税务信息进行对比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确认上述当事人存在</w:t>
      </w:r>
      <w:r>
        <w:rPr>
          <w:rFonts w:hint="eastAsia" w:ascii="仿宋" w:hAnsi="仿宋" w:eastAsia="仿宋" w:cs="仿宋"/>
          <w:b w:val="0"/>
          <w:bCs w:val="0"/>
          <w:i w:val="0"/>
          <w:iCs w:val="0"/>
          <w:caps w:val="0"/>
          <w:color w:val="auto"/>
          <w:spacing w:val="0"/>
          <w:sz w:val="32"/>
          <w:szCs w:val="32"/>
          <w:shd w:val="clear" w:color="auto" w:fill="FFFFFF"/>
        </w:rPr>
        <w:t>无正当理由超过六个月未开业或者开业后自行停业连续六个月以上、连续两年未从事经营活动的行为。</w:t>
      </w:r>
    </w:p>
    <w:p w14:paraId="3949EA38">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default"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7BCC15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《中华人民共和国个人独资企业法》第三十六条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74E9565A">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柳州市焦点网吧</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41CFED8B">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629CF85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191D266F">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573D73DD">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AAA56A1">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A37A42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B82C3E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D5B75E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67C3C062">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77F627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EF0E1D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AA465C6">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734EAB0">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BA8F71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214024">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5FEF055D">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2D4066"/>
    <w:rsid w:val="0137265B"/>
    <w:rsid w:val="07246EC6"/>
    <w:rsid w:val="08BE1DD9"/>
    <w:rsid w:val="0DF52970"/>
    <w:rsid w:val="14DC2FA7"/>
    <w:rsid w:val="15F95511"/>
    <w:rsid w:val="17A9115E"/>
    <w:rsid w:val="17CA1B6D"/>
    <w:rsid w:val="190F5222"/>
    <w:rsid w:val="1CF44F69"/>
    <w:rsid w:val="1CF603BB"/>
    <w:rsid w:val="1F081425"/>
    <w:rsid w:val="20D900A3"/>
    <w:rsid w:val="21BF1167"/>
    <w:rsid w:val="23A058FF"/>
    <w:rsid w:val="2AD33150"/>
    <w:rsid w:val="2F5120F9"/>
    <w:rsid w:val="3016354F"/>
    <w:rsid w:val="34721985"/>
    <w:rsid w:val="35645530"/>
    <w:rsid w:val="3AB13863"/>
    <w:rsid w:val="3C581F47"/>
    <w:rsid w:val="3E6212E9"/>
    <w:rsid w:val="42204AD5"/>
    <w:rsid w:val="44870630"/>
    <w:rsid w:val="44CE1A97"/>
    <w:rsid w:val="47C816BA"/>
    <w:rsid w:val="49452CE7"/>
    <w:rsid w:val="4C4A296E"/>
    <w:rsid w:val="4FC737D4"/>
    <w:rsid w:val="50B1552B"/>
    <w:rsid w:val="54157164"/>
    <w:rsid w:val="54D779D0"/>
    <w:rsid w:val="55B90BF8"/>
    <w:rsid w:val="5681017A"/>
    <w:rsid w:val="5AA340C2"/>
    <w:rsid w:val="5E72057F"/>
    <w:rsid w:val="629004B9"/>
    <w:rsid w:val="66F61BBC"/>
    <w:rsid w:val="68BF6E85"/>
    <w:rsid w:val="6A5956B7"/>
    <w:rsid w:val="6B09136E"/>
    <w:rsid w:val="702D4C38"/>
    <w:rsid w:val="742C2746"/>
    <w:rsid w:val="749E0949"/>
    <w:rsid w:val="76464AA1"/>
    <w:rsid w:val="7A3A3603"/>
    <w:rsid w:val="7B8C2084"/>
    <w:rsid w:val="7E4F1946"/>
    <w:rsid w:val="7E56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700</Characters>
  <Lines>0</Lines>
  <Paragraphs>0</Paragraphs>
  <TotalTime>0</TotalTime>
  <ScaleCrop>false</ScaleCrop>
  <LinksUpToDate>false</LinksUpToDate>
  <CharactersWithSpaces>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dcterms:modified xsi:type="dcterms:W3CDTF">2025-05-23T05:17:44Z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C1440AD7799B4216B8AE346BD49CE2A9_13</vt:lpwstr>
  </property>
  <property fmtid="{D5CDD505-2E9C-101B-9397-08002B2CF9AE}" pid="4" name="KSOTemplateDocerSaveRecord">
    <vt:lpwstr>eyJoZGlkIjoiMzdjMjg1YWJhNTM5YWY0NTI1MWU4NmVkMWRkYjg4MzEiLCJ1c2VySWQiOiI0NDY1NDM2MzcifQ==</vt:lpwstr>
  </property>
</Properties>
</file>