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8B64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highlight w:val="none"/>
          <w:lang w:val="en-US" w:eastAsia="zh-CN"/>
        </w:rPr>
        <w:t xml:space="preserve"> </w:t>
      </w:r>
    </w:p>
    <w:p w14:paraId="0F1E2A4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jc w:val="center"/>
        <w:textAlignment w:val="auto"/>
        <w:rPr>
          <w:rFonts w:hint="default" w:ascii="Times New Roman" w:hAnsi="Times New Roman" w:eastAsia="仿宋" w:cs="Times New Roman"/>
          <w:b/>
          <w:bCs/>
          <w:sz w:val="32"/>
          <w:highlight w:val="none"/>
          <w:u w:val="single"/>
        </w:rPr>
      </w:pPr>
    </w:p>
    <w:p w14:paraId="0601DE1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jc w:val="center"/>
        <w:textAlignment w:val="auto"/>
        <w:rPr>
          <w:rFonts w:hint="default" w:ascii="Times New Roman" w:hAnsi="Times New Roman" w:eastAsia="仿宋" w:cs="Times New Roman"/>
          <w:sz w:val="32"/>
          <w:highlight w:val="none"/>
        </w:rPr>
      </w:pPr>
    </w:p>
    <w:p w14:paraId="5FC9CED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textAlignment w:val="auto"/>
        <w:rPr>
          <w:rFonts w:hint="default" w:ascii="Times New Roman" w:hAnsi="Times New Roman" w:eastAsia="仿宋" w:cs="Times New Roman"/>
          <w:sz w:val="32"/>
          <w:highlight w:val="none"/>
        </w:rPr>
      </w:pPr>
    </w:p>
    <w:p w14:paraId="5303FEE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jc w:val="center"/>
        <w:textAlignment w:val="auto"/>
        <w:rPr>
          <w:rFonts w:hint="default" w:ascii="Times New Roman" w:hAnsi="Times New Roman" w:eastAsia="仿宋" w:cs="Times New Roman"/>
          <w:sz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highlight w:val="none"/>
        </w:rPr>
        <w:t>柳南审环审字〔2026〕16号</w:t>
      </w:r>
    </w:p>
    <w:p w14:paraId="2F6DD888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textAlignment w:val="auto"/>
        <w:rPr>
          <w:rFonts w:hint="default" w:ascii="Times New Roman" w:hAnsi="Times New Roman" w:cs="Times New Roman"/>
          <w:sz w:val="2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-367030</wp:posOffset>
                </wp:positionH>
                <wp:positionV relativeFrom="paragraph">
                  <wp:posOffset>39370</wp:posOffset>
                </wp:positionV>
                <wp:extent cx="6369050" cy="0"/>
                <wp:effectExtent l="0" t="9525" r="12700" b="952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84910" y="2744470"/>
                          <a:ext cx="51339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8.9pt;margin-top:3.1pt;height:0pt;width:501.5pt;z-index:251659264;mso-width-relative:page;mso-height-relative:page;" filled="f" stroked="t" coordsize="21600,21600" o:gfxdata="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O/SlKdMAAAAHAQAADwAAAAAAAAABACAAAAAiAAAAZHJzL2Rvd25yZXYueG1sUEsB&#10;AhQAFAAAAAgAh07iQBI0mFj6AQAAzAMAAA4AAAAAAAAAAQAgAAAAIgEAAGRycy9lMm9Eb2MueG1s&#10;UEsFBgAAAAAGAAYAWQEAAI4FAAAAAA==&#10;">
                <v:fill on="f" focussize="0,0"/>
                <v:stroke weight="1.5pt" color="#FF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28"/>
          <w:highlight w:val="none"/>
          <w:lang w:val="en-US" w:eastAsia="zh-CN"/>
        </w:rPr>
        <w:t xml:space="preserve"> </w:t>
      </w:r>
    </w:p>
    <w:p w14:paraId="62424410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highlight w:val="none"/>
          <w:u w:val="none"/>
          <w:lang w:val="en-US" w:eastAsia="zh-CN"/>
        </w:rPr>
        <w:t>关于年产汽车配件50万平米涂装件项目</w:t>
      </w:r>
    </w:p>
    <w:p w14:paraId="0BA83C51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highlight w:val="none"/>
          <w:u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highlight w:val="none"/>
          <w:u w:val="none"/>
          <w:lang w:val="en-US" w:eastAsia="zh-CN"/>
        </w:rPr>
        <w:t>环境影响报告表的批复</w:t>
      </w:r>
    </w:p>
    <w:p w14:paraId="4E8B337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highlight w:val="none"/>
          <w:u w:val="none"/>
        </w:rPr>
      </w:pPr>
    </w:p>
    <w:p w14:paraId="67E7C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柳州市玉邦机械制造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股份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有限公司：</w:t>
      </w:r>
    </w:p>
    <w:p w14:paraId="32928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你单位报来《年产汽车配件50万平米涂装件项目环境影响报告表》（以下简称《报告表》）及相关材料收悉。经我局审核，现批复如下：</w:t>
      </w:r>
    </w:p>
    <w:p w14:paraId="61252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一、该环评报告表能按有关规范编制，项目环境影响分析客观全面，提出的环保措施有一定的针对性，可作为该项目环境管理的主要依据。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0D86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eastAsia="zh-CN"/>
        </w:rPr>
        <w:t>二、项目建设地点为柳州市河西工业区三区A17-1-3号，项目用地面积3240㎡，项目租用柳州市汪洋机械有限公司现有厂房，主要建设安装电泳生产线设施及设备，项目建成后，年产汽车配件涂装件50万㎡。项目计划总投资200万元，其中环保投资53万元。</w:t>
      </w:r>
    </w:p>
    <w:p w14:paraId="6FF1E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从环境影响角度考虑，同意你单位按照报告表所列的建设项目的地点、性质、规模、采取的环境保护对策措施及下述要求进行项目建设。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  <w:t xml:space="preserve"> </w:t>
      </w:r>
    </w:p>
    <w:p w14:paraId="68EF9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项目须达到报告表所提出的各项环保要求，要抓好以下环保工作：</w:t>
      </w:r>
    </w:p>
    <w:p w14:paraId="5E08B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施工期：</w:t>
      </w:r>
    </w:p>
    <w:p w14:paraId="36C3465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 w:color="auto"/>
          <w:lang w:eastAsia="zh-CN"/>
        </w:rPr>
        <w:t>施工期废气执行《大气污染物综合排放标准》（GB16297-1996）中表2无组织排放浓度限值要求。</w:t>
      </w:r>
    </w:p>
    <w:p w14:paraId="06A44BB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 w:color="auto"/>
          <w:lang w:eastAsia="zh-CN"/>
        </w:rPr>
        <w:t>施工期废水主要为施工人员生活污水。经化粪池处理后，须满足《污水综合排放标准》（GB8978-1996）三级标准。</w:t>
      </w:r>
    </w:p>
    <w:p w14:paraId="3DFF561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 w:color="auto"/>
          <w:lang w:eastAsia="zh-CN"/>
        </w:rPr>
        <w:t>施工期噪声主要为设备安装及运输噪声。施工厂界噪声排放执行《建筑施工噪声排放标准》（GB12523-2025）限值标准。</w:t>
      </w:r>
    </w:p>
    <w:p w14:paraId="263B7E9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 w:color="auto"/>
          <w:lang w:eastAsia="zh-CN"/>
        </w:rPr>
        <w:t>施工期产生的固体废物主要为设备安装产生的少量废弃纸箱、金属零件等一般工业固废。经统一收集后，可回收利用的外售给废旧回收站处置，不可回收利用的交由环卫部门处置。</w:t>
      </w:r>
    </w:p>
    <w:p w14:paraId="3852E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运营期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：</w:t>
      </w:r>
    </w:p>
    <w:p w14:paraId="3943456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 w:color="auto"/>
          <w:lang w:eastAsia="zh-CN"/>
        </w:rPr>
        <w:t>（一）运营期废气主要为电泳、烘干固化工序热风炉燃烧产生的</w:t>
      </w:r>
      <w:r>
        <w:rPr>
          <w:rFonts w:hint="eastAsia" w:eastAsia="仿宋_GB2312" w:cs="Times New Roman"/>
          <w:b w:val="0"/>
          <w:bCs w:val="0"/>
          <w:sz w:val="32"/>
          <w:szCs w:val="32"/>
          <w:highlight w:val="none"/>
          <w:u w:val="none" w:color="auto"/>
          <w:lang w:val="en-US" w:eastAsia="zh-CN"/>
        </w:rPr>
        <w:t>非甲烷总烃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 w:color="auto"/>
          <w:lang w:eastAsia="zh-CN"/>
        </w:rPr>
        <w:t>颗粒物、二氧化硫、氮氧化物。其中电泳、烘干固化废气经密闭负压收集后，通过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 w:color="auto"/>
          <w:lang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 w:color="auto"/>
          <w:lang w:eastAsia="zh-CN"/>
        </w:rPr>
        <w:t>水喷淋+除雾+两级活性炭吸附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 w:color="auto"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 w:color="auto"/>
          <w:lang w:eastAsia="zh-CN"/>
        </w:rPr>
        <w:t>装置处理；热风炉燃烧废气经旋风除尘器+布袋除尘器处理。以上废气均经15m高排气筒（DA001）排放，须满足《大气污染物综合排放标准》（GB16297-1996）及《工业炉窑大气污染物排放标准》（GB9078-1996）二者中更严格的标准限值要求；未收集废气经车间通风后无组织排放，厂界无组织非甲烷总烃须满足《大气污染物综合排放标准》（GB16297-1996）表2无组织排放监控浓度限值，厂界内非甲烷总烃须满足《挥发性有机物无组织排放控制标准》（GB37822-2019）附录A表A.1限值要求。项目排气筒未高出周边200m范围内建筑3m/5m以上，</w:t>
      </w:r>
      <w:r>
        <w:rPr>
          <w:rFonts w:hint="eastAsia" w:eastAsia="仿宋_GB2312" w:cs="Times New Roman"/>
          <w:b w:val="0"/>
          <w:bCs w:val="0"/>
          <w:sz w:val="32"/>
          <w:szCs w:val="32"/>
          <w:highlight w:val="none"/>
          <w:u w:val="none" w:color="auto"/>
          <w:lang w:val="en-US" w:eastAsia="zh-CN"/>
        </w:rPr>
        <w:t>颗粒物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 w:color="auto"/>
          <w:lang w:eastAsia="zh-CN"/>
        </w:rPr>
        <w:t>排放速率、排放浓度标准值按50%严格执行。</w:t>
      </w:r>
    </w:p>
    <w:p w14:paraId="553B91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（二）运营期废水主要为生活污水和生产废水。其中生活污水经化粪池处理；生产废水（前处理废水、电泳线废水、纯水制备浓水）经厂区污水处理站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隔油+pH调节+气浮、混凝、絮凝反应+沉淀+过滤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工艺处理。以上废水经市政污水管网排入龙泉山污水处理厂处理，须满足《污水综合排放标准》（GB8978-1996）三级标准。</w:t>
      </w:r>
    </w:p>
    <w:p w14:paraId="0378E5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（三）运营期噪声主要为生产设备运行产生的噪声。通过选用低噪声设备、厂房隔声、设备合理布局、基础减振等措施处理后，须满足《工业企业厂界环境噪声排放标准》（GB12348-2008）3类标准。</w:t>
      </w:r>
    </w:p>
    <w:p w14:paraId="64FF21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（四）做好一般固体废物的综合利用和妥善处置工作。须按GB18599-2020《一般工业固体废物贮存、处置场污染控制标准》及其修改单的要求设置相关污染防治设施。</w:t>
      </w:r>
    </w:p>
    <w:p w14:paraId="28E6AE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（五）须按《危险废物收集贮存运输技术规范》（HJ2025-2012）及GB18597-2023《危险废物贮存污染控制标准》要求建设危险废物的收集临时存放设施，生产过程中产生的脱脂废油、废活性炭、废超滤和纳滤膜、废槽渣、污水处理污泥、废机油、电泳漆桶、废含油抹布手套等危险废物交由有危险废物资质单位进行回收处置，做好危险废物处置及转移联单的台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账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记录。</w:t>
      </w:r>
    </w:p>
    <w:p w14:paraId="566DF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（六）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按照《关于印发〈企业事业单位突发环境事件应急预案备案管理办法(试行)〉的通知》(环发〔2015〕4号)等相关要求，制订应急预案，配备相应的应急保障物资，落实环境风险防范措施，定期进行应急演练。加强环境管理，落实环境保护规章制度，确保环保设施的正常运转以及各项污染物稳定达标排放。</w:t>
      </w:r>
    </w:p>
    <w:p w14:paraId="365E7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 xml:space="preserve">、该项目建设必须严格执行环境保护设施与主体工程同时设计、同时施工、同时投产使用的环境保护“三同时”制度，落实各项环境保护措施。工程建成后，须按《建设项目竣工环境保护验收暂行办法》要求实施竣工环境保护验收。 </w:t>
      </w:r>
    </w:p>
    <w:p w14:paraId="766CC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、建设项目的性质、规模、地点、采用的生产工艺或者防治污染、防止生态破坏的措施发生重大变动的，建设单位应当重新报批建设项目的环境影响评价文件。建设项目的环境影响评价文件自批准之日起超过五年，方决定该项目开工建设的，其环境影响评价文件应当报我局重新审核同意后方可建设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eastAsia="zh-CN"/>
        </w:rPr>
        <w:t>。</w:t>
      </w:r>
    </w:p>
    <w:p w14:paraId="2B849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</w:pPr>
    </w:p>
    <w:p w14:paraId="0EE66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</w:pPr>
    </w:p>
    <w:p w14:paraId="620FB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2026年8月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日</w:t>
      </w:r>
    </w:p>
    <w:p w14:paraId="3C9ED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60250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12904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0BA3B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3377D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此件公开发布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）</w:t>
      </w:r>
    </w:p>
    <w:p w14:paraId="6BD44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single"/>
        </w:rPr>
        <w:t>抄送：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  <w:u w:val="single"/>
          <w:lang w:val="en-US" w:eastAsia="zh-CN"/>
        </w:rPr>
        <w:t xml:space="preserve">广西利圆环保技术有限公司                         </w:t>
      </w:r>
    </w:p>
    <w:p w14:paraId="4F2DF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6560" w:hanging="6560" w:hangingChars="205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>柳州市柳南区住房和城乡建设局          2026年8月</w:t>
      </w:r>
      <w:r>
        <w:rPr>
          <w:rFonts w:hint="eastAsia" w:eastAsia="仿宋_GB2312" w:cs="Times New Roman"/>
          <w:sz w:val="32"/>
          <w:szCs w:val="32"/>
          <w:highlight w:val="none"/>
          <w:u w:val="single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日印 </w:t>
      </w:r>
    </w:p>
    <w:p w14:paraId="02680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6560" w:hanging="6560" w:hangingChars="205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（共印5份）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24DFE7"/>
    <w:multiLevelType w:val="singleLevel"/>
    <w:tmpl w:val="0E24DFE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DE39FD2"/>
    <w:multiLevelType w:val="singleLevel"/>
    <w:tmpl w:val="2DE39FD2"/>
    <w:lvl w:ilvl="0" w:tentative="0">
      <w:start w:val="1"/>
      <w:numFmt w:val="bullet"/>
      <w:pStyle w:val="17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iOWYyNWQxNDc0ZTZiYjhiMmMyOWY1ZjEyNjRiYzUifQ=="/>
  </w:docVars>
  <w:rsids>
    <w:rsidRoot w:val="005E2F4A"/>
    <w:rsid w:val="00021697"/>
    <w:rsid w:val="00052CCA"/>
    <w:rsid w:val="00060057"/>
    <w:rsid w:val="00073469"/>
    <w:rsid w:val="000760BE"/>
    <w:rsid w:val="00086B7D"/>
    <w:rsid w:val="00095046"/>
    <w:rsid w:val="00096A01"/>
    <w:rsid w:val="000978F6"/>
    <w:rsid w:val="000A3232"/>
    <w:rsid w:val="000D08DF"/>
    <w:rsid w:val="000E64F7"/>
    <w:rsid w:val="000F1287"/>
    <w:rsid w:val="0010339E"/>
    <w:rsid w:val="00116F16"/>
    <w:rsid w:val="0014349B"/>
    <w:rsid w:val="00145ABD"/>
    <w:rsid w:val="00167963"/>
    <w:rsid w:val="00176411"/>
    <w:rsid w:val="00183460"/>
    <w:rsid w:val="00185840"/>
    <w:rsid w:val="00185F0E"/>
    <w:rsid w:val="00186E55"/>
    <w:rsid w:val="001B00CB"/>
    <w:rsid w:val="001B05D8"/>
    <w:rsid w:val="001C0BF5"/>
    <w:rsid w:val="001D772D"/>
    <w:rsid w:val="001D777A"/>
    <w:rsid w:val="001F34A2"/>
    <w:rsid w:val="001F5ED4"/>
    <w:rsid w:val="00200BCC"/>
    <w:rsid w:val="00213978"/>
    <w:rsid w:val="00214B79"/>
    <w:rsid w:val="0023227B"/>
    <w:rsid w:val="00234B4A"/>
    <w:rsid w:val="00244DCB"/>
    <w:rsid w:val="00254218"/>
    <w:rsid w:val="00256664"/>
    <w:rsid w:val="00257B48"/>
    <w:rsid w:val="00257F07"/>
    <w:rsid w:val="0026391F"/>
    <w:rsid w:val="00274C30"/>
    <w:rsid w:val="00282542"/>
    <w:rsid w:val="00284743"/>
    <w:rsid w:val="0028663F"/>
    <w:rsid w:val="00292E07"/>
    <w:rsid w:val="002A2896"/>
    <w:rsid w:val="002B538D"/>
    <w:rsid w:val="002B587F"/>
    <w:rsid w:val="002B76CD"/>
    <w:rsid w:val="002D55FB"/>
    <w:rsid w:val="002E1C28"/>
    <w:rsid w:val="002E49D4"/>
    <w:rsid w:val="002E7B51"/>
    <w:rsid w:val="002F619D"/>
    <w:rsid w:val="00302239"/>
    <w:rsid w:val="00307E29"/>
    <w:rsid w:val="00316513"/>
    <w:rsid w:val="00321481"/>
    <w:rsid w:val="00321DC5"/>
    <w:rsid w:val="003228D9"/>
    <w:rsid w:val="00324D49"/>
    <w:rsid w:val="003335A0"/>
    <w:rsid w:val="0034409E"/>
    <w:rsid w:val="00346271"/>
    <w:rsid w:val="00351E85"/>
    <w:rsid w:val="0035708D"/>
    <w:rsid w:val="00360BE8"/>
    <w:rsid w:val="00363F5E"/>
    <w:rsid w:val="00366ABC"/>
    <w:rsid w:val="0037026C"/>
    <w:rsid w:val="003732AF"/>
    <w:rsid w:val="00374DCC"/>
    <w:rsid w:val="00381FA9"/>
    <w:rsid w:val="003A0498"/>
    <w:rsid w:val="003A2F86"/>
    <w:rsid w:val="003A6912"/>
    <w:rsid w:val="003C6CCB"/>
    <w:rsid w:val="003D54E8"/>
    <w:rsid w:val="003D76FF"/>
    <w:rsid w:val="003E2CFE"/>
    <w:rsid w:val="003F362C"/>
    <w:rsid w:val="00400E7F"/>
    <w:rsid w:val="0041712B"/>
    <w:rsid w:val="00423A3E"/>
    <w:rsid w:val="00427BF4"/>
    <w:rsid w:val="00437964"/>
    <w:rsid w:val="004565DF"/>
    <w:rsid w:val="00465766"/>
    <w:rsid w:val="00466ACA"/>
    <w:rsid w:val="004748C8"/>
    <w:rsid w:val="004766D2"/>
    <w:rsid w:val="00477B62"/>
    <w:rsid w:val="00477CB1"/>
    <w:rsid w:val="0048742F"/>
    <w:rsid w:val="004A2F4C"/>
    <w:rsid w:val="004A43BE"/>
    <w:rsid w:val="004B052A"/>
    <w:rsid w:val="004B553C"/>
    <w:rsid w:val="004B565B"/>
    <w:rsid w:val="004C154D"/>
    <w:rsid w:val="004D3FAF"/>
    <w:rsid w:val="004D558B"/>
    <w:rsid w:val="004E48B0"/>
    <w:rsid w:val="004F01A5"/>
    <w:rsid w:val="00503BF0"/>
    <w:rsid w:val="0050732A"/>
    <w:rsid w:val="00525D98"/>
    <w:rsid w:val="00536E1E"/>
    <w:rsid w:val="00543035"/>
    <w:rsid w:val="00561FE5"/>
    <w:rsid w:val="00562C5E"/>
    <w:rsid w:val="00564EA4"/>
    <w:rsid w:val="00577CA2"/>
    <w:rsid w:val="005808A0"/>
    <w:rsid w:val="00581B6A"/>
    <w:rsid w:val="0058226A"/>
    <w:rsid w:val="005A079B"/>
    <w:rsid w:val="005A0EFF"/>
    <w:rsid w:val="005A284A"/>
    <w:rsid w:val="005A3921"/>
    <w:rsid w:val="005B0B57"/>
    <w:rsid w:val="005B63E9"/>
    <w:rsid w:val="005B6D4B"/>
    <w:rsid w:val="005B7C5E"/>
    <w:rsid w:val="005C25C5"/>
    <w:rsid w:val="005E2F4A"/>
    <w:rsid w:val="00612C9A"/>
    <w:rsid w:val="00622B57"/>
    <w:rsid w:val="00622E3F"/>
    <w:rsid w:val="00625918"/>
    <w:rsid w:val="006263B9"/>
    <w:rsid w:val="0063386A"/>
    <w:rsid w:val="00636308"/>
    <w:rsid w:val="00636BC3"/>
    <w:rsid w:val="00644183"/>
    <w:rsid w:val="00646F97"/>
    <w:rsid w:val="00656373"/>
    <w:rsid w:val="00656CCD"/>
    <w:rsid w:val="006626EA"/>
    <w:rsid w:val="00667074"/>
    <w:rsid w:val="00667669"/>
    <w:rsid w:val="00680A43"/>
    <w:rsid w:val="0068438E"/>
    <w:rsid w:val="00690B28"/>
    <w:rsid w:val="006B4344"/>
    <w:rsid w:val="006C586A"/>
    <w:rsid w:val="006C601F"/>
    <w:rsid w:val="006C72FD"/>
    <w:rsid w:val="006D0F36"/>
    <w:rsid w:val="006E6955"/>
    <w:rsid w:val="00703C32"/>
    <w:rsid w:val="00705905"/>
    <w:rsid w:val="00721B5D"/>
    <w:rsid w:val="00722EF3"/>
    <w:rsid w:val="00723C81"/>
    <w:rsid w:val="007275F1"/>
    <w:rsid w:val="00743485"/>
    <w:rsid w:val="00744F18"/>
    <w:rsid w:val="007459FB"/>
    <w:rsid w:val="007524BC"/>
    <w:rsid w:val="00766F95"/>
    <w:rsid w:val="00773659"/>
    <w:rsid w:val="00773806"/>
    <w:rsid w:val="00781455"/>
    <w:rsid w:val="007872E5"/>
    <w:rsid w:val="00791B7B"/>
    <w:rsid w:val="00794E3F"/>
    <w:rsid w:val="007A58B4"/>
    <w:rsid w:val="007D02C0"/>
    <w:rsid w:val="007D16D7"/>
    <w:rsid w:val="007E6303"/>
    <w:rsid w:val="007F44FC"/>
    <w:rsid w:val="008036FF"/>
    <w:rsid w:val="00806780"/>
    <w:rsid w:val="00812130"/>
    <w:rsid w:val="00820CB1"/>
    <w:rsid w:val="00822B02"/>
    <w:rsid w:val="00830CCB"/>
    <w:rsid w:val="00831ABE"/>
    <w:rsid w:val="00834DBC"/>
    <w:rsid w:val="00852091"/>
    <w:rsid w:val="008545E3"/>
    <w:rsid w:val="00872BF7"/>
    <w:rsid w:val="00875F29"/>
    <w:rsid w:val="00880CBA"/>
    <w:rsid w:val="008A04F4"/>
    <w:rsid w:val="008A40DF"/>
    <w:rsid w:val="008A532C"/>
    <w:rsid w:val="008D1B0B"/>
    <w:rsid w:val="008D42AA"/>
    <w:rsid w:val="008D57A2"/>
    <w:rsid w:val="008E3E91"/>
    <w:rsid w:val="008E71BD"/>
    <w:rsid w:val="009009DA"/>
    <w:rsid w:val="00904439"/>
    <w:rsid w:val="009113F3"/>
    <w:rsid w:val="00922581"/>
    <w:rsid w:val="00926111"/>
    <w:rsid w:val="00932AA1"/>
    <w:rsid w:val="0093401D"/>
    <w:rsid w:val="00960BFD"/>
    <w:rsid w:val="0096352F"/>
    <w:rsid w:val="00971EA3"/>
    <w:rsid w:val="00990747"/>
    <w:rsid w:val="00995728"/>
    <w:rsid w:val="00997A6F"/>
    <w:rsid w:val="009A7185"/>
    <w:rsid w:val="009B24EC"/>
    <w:rsid w:val="009B4976"/>
    <w:rsid w:val="009C05BA"/>
    <w:rsid w:val="009F792F"/>
    <w:rsid w:val="009F7CDB"/>
    <w:rsid w:val="00A00C73"/>
    <w:rsid w:val="00A020A4"/>
    <w:rsid w:val="00A03B23"/>
    <w:rsid w:val="00A04962"/>
    <w:rsid w:val="00A049B8"/>
    <w:rsid w:val="00A12F5C"/>
    <w:rsid w:val="00A15343"/>
    <w:rsid w:val="00A23332"/>
    <w:rsid w:val="00A25530"/>
    <w:rsid w:val="00A26238"/>
    <w:rsid w:val="00A32A24"/>
    <w:rsid w:val="00A348E1"/>
    <w:rsid w:val="00A41275"/>
    <w:rsid w:val="00A414E8"/>
    <w:rsid w:val="00A425CE"/>
    <w:rsid w:val="00A42E88"/>
    <w:rsid w:val="00A575ED"/>
    <w:rsid w:val="00A57CD6"/>
    <w:rsid w:val="00A6485A"/>
    <w:rsid w:val="00A667D8"/>
    <w:rsid w:val="00A66BE9"/>
    <w:rsid w:val="00A70E4C"/>
    <w:rsid w:val="00A71BC9"/>
    <w:rsid w:val="00A758B0"/>
    <w:rsid w:val="00A75E19"/>
    <w:rsid w:val="00A76030"/>
    <w:rsid w:val="00A965E7"/>
    <w:rsid w:val="00A97321"/>
    <w:rsid w:val="00AA2703"/>
    <w:rsid w:val="00AB6F64"/>
    <w:rsid w:val="00AC71C6"/>
    <w:rsid w:val="00AC7E0C"/>
    <w:rsid w:val="00AD4FF1"/>
    <w:rsid w:val="00AE3F6B"/>
    <w:rsid w:val="00AF212F"/>
    <w:rsid w:val="00B045AD"/>
    <w:rsid w:val="00B06014"/>
    <w:rsid w:val="00B10CD0"/>
    <w:rsid w:val="00B34614"/>
    <w:rsid w:val="00B5706D"/>
    <w:rsid w:val="00B57575"/>
    <w:rsid w:val="00B628D9"/>
    <w:rsid w:val="00B9160D"/>
    <w:rsid w:val="00B9276D"/>
    <w:rsid w:val="00B95ABD"/>
    <w:rsid w:val="00B96D44"/>
    <w:rsid w:val="00BA59C6"/>
    <w:rsid w:val="00BA614F"/>
    <w:rsid w:val="00BA7527"/>
    <w:rsid w:val="00BC3100"/>
    <w:rsid w:val="00BD16F1"/>
    <w:rsid w:val="00BD3072"/>
    <w:rsid w:val="00BE6F87"/>
    <w:rsid w:val="00BF72C8"/>
    <w:rsid w:val="00C1440B"/>
    <w:rsid w:val="00C342D6"/>
    <w:rsid w:val="00C36BEA"/>
    <w:rsid w:val="00C43B08"/>
    <w:rsid w:val="00C465D9"/>
    <w:rsid w:val="00C51836"/>
    <w:rsid w:val="00C558B2"/>
    <w:rsid w:val="00C63588"/>
    <w:rsid w:val="00C64D5B"/>
    <w:rsid w:val="00C84D51"/>
    <w:rsid w:val="00C900F1"/>
    <w:rsid w:val="00CA02B2"/>
    <w:rsid w:val="00CB4083"/>
    <w:rsid w:val="00CB577A"/>
    <w:rsid w:val="00CB7FDE"/>
    <w:rsid w:val="00CF1FFE"/>
    <w:rsid w:val="00CF58B5"/>
    <w:rsid w:val="00D12D1D"/>
    <w:rsid w:val="00D25FC3"/>
    <w:rsid w:val="00D27D84"/>
    <w:rsid w:val="00D32176"/>
    <w:rsid w:val="00D33369"/>
    <w:rsid w:val="00D34830"/>
    <w:rsid w:val="00D4286E"/>
    <w:rsid w:val="00D5180A"/>
    <w:rsid w:val="00D63CF2"/>
    <w:rsid w:val="00D676CC"/>
    <w:rsid w:val="00D716B6"/>
    <w:rsid w:val="00D75307"/>
    <w:rsid w:val="00D767E2"/>
    <w:rsid w:val="00D775D3"/>
    <w:rsid w:val="00D77A18"/>
    <w:rsid w:val="00D9312A"/>
    <w:rsid w:val="00DB4B46"/>
    <w:rsid w:val="00DB75CF"/>
    <w:rsid w:val="00DC3AA5"/>
    <w:rsid w:val="00DC44FE"/>
    <w:rsid w:val="00DD037C"/>
    <w:rsid w:val="00DD1AB9"/>
    <w:rsid w:val="00DF3650"/>
    <w:rsid w:val="00DF55B5"/>
    <w:rsid w:val="00E007DF"/>
    <w:rsid w:val="00E0528B"/>
    <w:rsid w:val="00E1042A"/>
    <w:rsid w:val="00E17BF9"/>
    <w:rsid w:val="00E21A74"/>
    <w:rsid w:val="00E21EC2"/>
    <w:rsid w:val="00E24A8C"/>
    <w:rsid w:val="00E250C7"/>
    <w:rsid w:val="00E30FDE"/>
    <w:rsid w:val="00E31762"/>
    <w:rsid w:val="00E3345B"/>
    <w:rsid w:val="00E444E8"/>
    <w:rsid w:val="00E45320"/>
    <w:rsid w:val="00E47C5D"/>
    <w:rsid w:val="00E54DF2"/>
    <w:rsid w:val="00E67F23"/>
    <w:rsid w:val="00E7368D"/>
    <w:rsid w:val="00EA0C67"/>
    <w:rsid w:val="00EA10E3"/>
    <w:rsid w:val="00EB1A2D"/>
    <w:rsid w:val="00EC5E15"/>
    <w:rsid w:val="00ED21C0"/>
    <w:rsid w:val="00EF069F"/>
    <w:rsid w:val="00EF6C55"/>
    <w:rsid w:val="00EF7B92"/>
    <w:rsid w:val="00F23AD0"/>
    <w:rsid w:val="00F2420B"/>
    <w:rsid w:val="00F32C3F"/>
    <w:rsid w:val="00F47E66"/>
    <w:rsid w:val="00F52D82"/>
    <w:rsid w:val="00F53585"/>
    <w:rsid w:val="00F55502"/>
    <w:rsid w:val="00F668D3"/>
    <w:rsid w:val="00F6766B"/>
    <w:rsid w:val="00F6767D"/>
    <w:rsid w:val="00F72F6F"/>
    <w:rsid w:val="00F77300"/>
    <w:rsid w:val="00F83645"/>
    <w:rsid w:val="00F836A7"/>
    <w:rsid w:val="00F84F86"/>
    <w:rsid w:val="00F8650F"/>
    <w:rsid w:val="00F927BF"/>
    <w:rsid w:val="00F95070"/>
    <w:rsid w:val="00FA210B"/>
    <w:rsid w:val="00FA498B"/>
    <w:rsid w:val="00FA547C"/>
    <w:rsid w:val="00FB2F3B"/>
    <w:rsid w:val="00FC508D"/>
    <w:rsid w:val="00FD0DD4"/>
    <w:rsid w:val="00FD1F2F"/>
    <w:rsid w:val="00FF6141"/>
    <w:rsid w:val="01ED4712"/>
    <w:rsid w:val="027D0F8C"/>
    <w:rsid w:val="02C2662E"/>
    <w:rsid w:val="02CA382C"/>
    <w:rsid w:val="034C108A"/>
    <w:rsid w:val="039F7766"/>
    <w:rsid w:val="03AE711B"/>
    <w:rsid w:val="03B66504"/>
    <w:rsid w:val="03C76963"/>
    <w:rsid w:val="040F7534"/>
    <w:rsid w:val="04B27E1D"/>
    <w:rsid w:val="04F75C46"/>
    <w:rsid w:val="052E228E"/>
    <w:rsid w:val="05747392"/>
    <w:rsid w:val="05DB6044"/>
    <w:rsid w:val="05E7509A"/>
    <w:rsid w:val="06897CEC"/>
    <w:rsid w:val="06BF3969"/>
    <w:rsid w:val="06FF74F4"/>
    <w:rsid w:val="0725366F"/>
    <w:rsid w:val="073D0CEA"/>
    <w:rsid w:val="078132CC"/>
    <w:rsid w:val="08420CAE"/>
    <w:rsid w:val="087B3986"/>
    <w:rsid w:val="087C2F68"/>
    <w:rsid w:val="098E0F0D"/>
    <w:rsid w:val="09E54A69"/>
    <w:rsid w:val="0A140428"/>
    <w:rsid w:val="0A3F005D"/>
    <w:rsid w:val="0A825391"/>
    <w:rsid w:val="0AD33E3F"/>
    <w:rsid w:val="0B2F1FE5"/>
    <w:rsid w:val="0B313E31"/>
    <w:rsid w:val="0B322AEE"/>
    <w:rsid w:val="0B6641F6"/>
    <w:rsid w:val="0C284750"/>
    <w:rsid w:val="0C28640C"/>
    <w:rsid w:val="0C4A6DDC"/>
    <w:rsid w:val="0D0A36D3"/>
    <w:rsid w:val="0D7908B1"/>
    <w:rsid w:val="0DD979BE"/>
    <w:rsid w:val="0E193B58"/>
    <w:rsid w:val="0E825B45"/>
    <w:rsid w:val="0E9B2EC6"/>
    <w:rsid w:val="0EB2255C"/>
    <w:rsid w:val="0ED63EFE"/>
    <w:rsid w:val="0EE16BCE"/>
    <w:rsid w:val="0F651CE3"/>
    <w:rsid w:val="0FCB77DB"/>
    <w:rsid w:val="0FDA7A1E"/>
    <w:rsid w:val="105570A4"/>
    <w:rsid w:val="106B68C8"/>
    <w:rsid w:val="10A82E9E"/>
    <w:rsid w:val="10C43FC4"/>
    <w:rsid w:val="10FD7E68"/>
    <w:rsid w:val="11032FA4"/>
    <w:rsid w:val="111E28B5"/>
    <w:rsid w:val="117E63A1"/>
    <w:rsid w:val="11AF0294"/>
    <w:rsid w:val="11D41A0D"/>
    <w:rsid w:val="125F420A"/>
    <w:rsid w:val="12777C21"/>
    <w:rsid w:val="1305119F"/>
    <w:rsid w:val="136E0BA9"/>
    <w:rsid w:val="13F82B68"/>
    <w:rsid w:val="1450031E"/>
    <w:rsid w:val="14FE2D02"/>
    <w:rsid w:val="1520745A"/>
    <w:rsid w:val="15261663"/>
    <w:rsid w:val="152C321E"/>
    <w:rsid w:val="155E0007"/>
    <w:rsid w:val="15A640F8"/>
    <w:rsid w:val="1605397D"/>
    <w:rsid w:val="16387403"/>
    <w:rsid w:val="168E3DFE"/>
    <w:rsid w:val="16A86180"/>
    <w:rsid w:val="16AA1116"/>
    <w:rsid w:val="16C10A84"/>
    <w:rsid w:val="16C51429"/>
    <w:rsid w:val="16D73491"/>
    <w:rsid w:val="16EA10E2"/>
    <w:rsid w:val="16F35D17"/>
    <w:rsid w:val="17107F49"/>
    <w:rsid w:val="1726179A"/>
    <w:rsid w:val="17D11706"/>
    <w:rsid w:val="17E21B65"/>
    <w:rsid w:val="182C1B6F"/>
    <w:rsid w:val="18375908"/>
    <w:rsid w:val="184377D1"/>
    <w:rsid w:val="18DD79DA"/>
    <w:rsid w:val="19044132"/>
    <w:rsid w:val="193A6FD3"/>
    <w:rsid w:val="194D3C5A"/>
    <w:rsid w:val="19C628F2"/>
    <w:rsid w:val="19DE0D88"/>
    <w:rsid w:val="19E43C53"/>
    <w:rsid w:val="1A22361D"/>
    <w:rsid w:val="1A235218"/>
    <w:rsid w:val="1A30178C"/>
    <w:rsid w:val="1A33579F"/>
    <w:rsid w:val="1A4F7F8A"/>
    <w:rsid w:val="1A875B4D"/>
    <w:rsid w:val="1AD46039"/>
    <w:rsid w:val="1AD608E3"/>
    <w:rsid w:val="1B162736"/>
    <w:rsid w:val="1B285D84"/>
    <w:rsid w:val="1B440441"/>
    <w:rsid w:val="1B5F4DD6"/>
    <w:rsid w:val="1B642891"/>
    <w:rsid w:val="1B753BAD"/>
    <w:rsid w:val="1C3B56FF"/>
    <w:rsid w:val="1C875E47"/>
    <w:rsid w:val="1D444728"/>
    <w:rsid w:val="1D5F4BE3"/>
    <w:rsid w:val="1D7065FD"/>
    <w:rsid w:val="1D780787"/>
    <w:rsid w:val="1DCF392B"/>
    <w:rsid w:val="1E904A05"/>
    <w:rsid w:val="1EA1274D"/>
    <w:rsid w:val="1EAC4C7B"/>
    <w:rsid w:val="1F947BE9"/>
    <w:rsid w:val="1FA55C42"/>
    <w:rsid w:val="1FE741BD"/>
    <w:rsid w:val="201A0616"/>
    <w:rsid w:val="206219AC"/>
    <w:rsid w:val="20B523B5"/>
    <w:rsid w:val="20B947E6"/>
    <w:rsid w:val="21237E5F"/>
    <w:rsid w:val="214F23B9"/>
    <w:rsid w:val="21AF4D97"/>
    <w:rsid w:val="22107AF3"/>
    <w:rsid w:val="221B460A"/>
    <w:rsid w:val="22574E59"/>
    <w:rsid w:val="227D5AB9"/>
    <w:rsid w:val="2322375E"/>
    <w:rsid w:val="23DA7B95"/>
    <w:rsid w:val="241C7C15"/>
    <w:rsid w:val="24797E84"/>
    <w:rsid w:val="247E3725"/>
    <w:rsid w:val="248213E7"/>
    <w:rsid w:val="24984001"/>
    <w:rsid w:val="24E7488D"/>
    <w:rsid w:val="25C26B32"/>
    <w:rsid w:val="26500B8B"/>
    <w:rsid w:val="26B23143"/>
    <w:rsid w:val="26DD1E76"/>
    <w:rsid w:val="27317378"/>
    <w:rsid w:val="278B7B24"/>
    <w:rsid w:val="27EA640F"/>
    <w:rsid w:val="28426DE0"/>
    <w:rsid w:val="28512835"/>
    <w:rsid w:val="28B333B3"/>
    <w:rsid w:val="29A4427A"/>
    <w:rsid w:val="29EF462E"/>
    <w:rsid w:val="29F91135"/>
    <w:rsid w:val="2A1D0C95"/>
    <w:rsid w:val="2A774352"/>
    <w:rsid w:val="2B0B2D29"/>
    <w:rsid w:val="2B6462F7"/>
    <w:rsid w:val="2BBB1BC4"/>
    <w:rsid w:val="2BCE11F9"/>
    <w:rsid w:val="2BDF043E"/>
    <w:rsid w:val="2BE00F33"/>
    <w:rsid w:val="2C4117A7"/>
    <w:rsid w:val="2C797D2C"/>
    <w:rsid w:val="2C900DC4"/>
    <w:rsid w:val="2D194AFC"/>
    <w:rsid w:val="2D2105E2"/>
    <w:rsid w:val="2D5A4F5D"/>
    <w:rsid w:val="2D8E4CAC"/>
    <w:rsid w:val="2DD438A6"/>
    <w:rsid w:val="2DD625BD"/>
    <w:rsid w:val="2DDC2106"/>
    <w:rsid w:val="2DF301D1"/>
    <w:rsid w:val="2EAD7421"/>
    <w:rsid w:val="2EEF4086"/>
    <w:rsid w:val="2F7964B4"/>
    <w:rsid w:val="2FA12EAC"/>
    <w:rsid w:val="2FE06F5C"/>
    <w:rsid w:val="30215916"/>
    <w:rsid w:val="31660CB9"/>
    <w:rsid w:val="31A44F7F"/>
    <w:rsid w:val="31C07AB0"/>
    <w:rsid w:val="32286DF5"/>
    <w:rsid w:val="32611140"/>
    <w:rsid w:val="32F0571B"/>
    <w:rsid w:val="33FB744B"/>
    <w:rsid w:val="34711E4F"/>
    <w:rsid w:val="34887617"/>
    <w:rsid w:val="34A907E2"/>
    <w:rsid w:val="34DF1850"/>
    <w:rsid w:val="35AD209F"/>
    <w:rsid w:val="36590DED"/>
    <w:rsid w:val="36B3674F"/>
    <w:rsid w:val="36BE5BE3"/>
    <w:rsid w:val="376E2053"/>
    <w:rsid w:val="377C2FE5"/>
    <w:rsid w:val="37B6045A"/>
    <w:rsid w:val="37E64902"/>
    <w:rsid w:val="37ED3EE3"/>
    <w:rsid w:val="37F54B45"/>
    <w:rsid w:val="38146CFF"/>
    <w:rsid w:val="38974A61"/>
    <w:rsid w:val="39084E38"/>
    <w:rsid w:val="391D0E1C"/>
    <w:rsid w:val="39B20D32"/>
    <w:rsid w:val="3A872F58"/>
    <w:rsid w:val="3A976305"/>
    <w:rsid w:val="3AE01ADD"/>
    <w:rsid w:val="3AE36557"/>
    <w:rsid w:val="3B057795"/>
    <w:rsid w:val="3BA945C4"/>
    <w:rsid w:val="3BC74A4B"/>
    <w:rsid w:val="3BE857CC"/>
    <w:rsid w:val="3C0555B2"/>
    <w:rsid w:val="3C08753D"/>
    <w:rsid w:val="3C1F20D5"/>
    <w:rsid w:val="3C5067EE"/>
    <w:rsid w:val="3C6A3D54"/>
    <w:rsid w:val="3CC135BB"/>
    <w:rsid w:val="3D3A1978"/>
    <w:rsid w:val="3DF35237"/>
    <w:rsid w:val="3DFD6E67"/>
    <w:rsid w:val="3E3618FD"/>
    <w:rsid w:val="3E473BC6"/>
    <w:rsid w:val="3F6A01CE"/>
    <w:rsid w:val="3FEC4A80"/>
    <w:rsid w:val="400718BA"/>
    <w:rsid w:val="40C8320E"/>
    <w:rsid w:val="40CC7D40"/>
    <w:rsid w:val="40D73C70"/>
    <w:rsid w:val="416C5E78"/>
    <w:rsid w:val="41790595"/>
    <w:rsid w:val="41A338D5"/>
    <w:rsid w:val="41D24085"/>
    <w:rsid w:val="42960AF0"/>
    <w:rsid w:val="43796890"/>
    <w:rsid w:val="43A37AE8"/>
    <w:rsid w:val="43E560F1"/>
    <w:rsid w:val="4427285B"/>
    <w:rsid w:val="44662F39"/>
    <w:rsid w:val="44782D86"/>
    <w:rsid w:val="448735CC"/>
    <w:rsid w:val="44BD4C3D"/>
    <w:rsid w:val="44D35D7A"/>
    <w:rsid w:val="45036AF3"/>
    <w:rsid w:val="4541586E"/>
    <w:rsid w:val="457D0973"/>
    <w:rsid w:val="45FB73D1"/>
    <w:rsid w:val="46137514"/>
    <w:rsid w:val="469D24D8"/>
    <w:rsid w:val="46D02A05"/>
    <w:rsid w:val="471054F8"/>
    <w:rsid w:val="47134FE8"/>
    <w:rsid w:val="47A03C5C"/>
    <w:rsid w:val="47CC4E46"/>
    <w:rsid w:val="47F92430"/>
    <w:rsid w:val="482A22CE"/>
    <w:rsid w:val="48763A80"/>
    <w:rsid w:val="48A10AB6"/>
    <w:rsid w:val="48C62A98"/>
    <w:rsid w:val="49AF37E6"/>
    <w:rsid w:val="49B93C25"/>
    <w:rsid w:val="4A0965AB"/>
    <w:rsid w:val="4A445356"/>
    <w:rsid w:val="4A83494B"/>
    <w:rsid w:val="4B5E585D"/>
    <w:rsid w:val="4BF21983"/>
    <w:rsid w:val="4CC936C0"/>
    <w:rsid w:val="4E0F62F8"/>
    <w:rsid w:val="4E0F6509"/>
    <w:rsid w:val="4E520705"/>
    <w:rsid w:val="4F0E67C1"/>
    <w:rsid w:val="4F610FE6"/>
    <w:rsid w:val="4F86369D"/>
    <w:rsid w:val="4F8D1DDB"/>
    <w:rsid w:val="50DB40B6"/>
    <w:rsid w:val="5205214A"/>
    <w:rsid w:val="52532DE8"/>
    <w:rsid w:val="525E7C7D"/>
    <w:rsid w:val="5267500F"/>
    <w:rsid w:val="526D06D4"/>
    <w:rsid w:val="52923265"/>
    <w:rsid w:val="52C233B4"/>
    <w:rsid w:val="52D45DE7"/>
    <w:rsid w:val="532641C1"/>
    <w:rsid w:val="53C70732"/>
    <w:rsid w:val="53D211F3"/>
    <w:rsid w:val="542E3BC1"/>
    <w:rsid w:val="544001E2"/>
    <w:rsid w:val="54921C42"/>
    <w:rsid w:val="54A34A39"/>
    <w:rsid w:val="54C6369A"/>
    <w:rsid w:val="54C96FEB"/>
    <w:rsid w:val="54FC46BE"/>
    <w:rsid w:val="55724A2F"/>
    <w:rsid w:val="5601221F"/>
    <w:rsid w:val="567E08C7"/>
    <w:rsid w:val="56DA167E"/>
    <w:rsid w:val="578154FB"/>
    <w:rsid w:val="58022C3B"/>
    <w:rsid w:val="588D4945"/>
    <w:rsid w:val="589A43E8"/>
    <w:rsid w:val="59E9604F"/>
    <w:rsid w:val="5A360FAE"/>
    <w:rsid w:val="5AB81A63"/>
    <w:rsid w:val="5B590076"/>
    <w:rsid w:val="5B6C52EF"/>
    <w:rsid w:val="5B9205A6"/>
    <w:rsid w:val="5B9718EC"/>
    <w:rsid w:val="5C961BA3"/>
    <w:rsid w:val="5D480125"/>
    <w:rsid w:val="5D573A29"/>
    <w:rsid w:val="5DAA1DAA"/>
    <w:rsid w:val="5F446614"/>
    <w:rsid w:val="5F6D12E1"/>
    <w:rsid w:val="60F2511B"/>
    <w:rsid w:val="619C41AD"/>
    <w:rsid w:val="61B26364"/>
    <w:rsid w:val="62035F2D"/>
    <w:rsid w:val="62202D67"/>
    <w:rsid w:val="625D6768"/>
    <w:rsid w:val="62DA7FF6"/>
    <w:rsid w:val="62E45FD9"/>
    <w:rsid w:val="62FB7672"/>
    <w:rsid w:val="6324615B"/>
    <w:rsid w:val="633C5EB5"/>
    <w:rsid w:val="63A04620"/>
    <w:rsid w:val="64E657CB"/>
    <w:rsid w:val="652014DF"/>
    <w:rsid w:val="656247EA"/>
    <w:rsid w:val="65781572"/>
    <w:rsid w:val="65C01A6E"/>
    <w:rsid w:val="661D4273"/>
    <w:rsid w:val="664D59C9"/>
    <w:rsid w:val="665678E4"/>
    <w:rsid w:val="66A568DD"/>
    <w:rsid w:val="66D103A8"/>
    <w:rsid w:val="66DD4143"/>
    <w:rsid w:val="6722430F"/>
    <w:rsid w:val="672E75A8"/>
    <w:rsid w:val="67542DA3"/>
    <w:rsid w:val="67A80A83"/>
    <w:rsid w:val="681744E0"/>
    <w:rsid w:val="68CB0699"/>
    <w:rsid w:val="68E02B24"/>
    <w:rsid w:val="690A7375"/>
    <w:rsid w:val="69577F3C"/>
    <w:rsid w:val="699252C4"/>
    <w:rsid w:val="6999168A"/>
    <w:rsid w:val="69F10D61"/>
    <w:rsid w:val="69FB4B78"/>
    <w:rsid w:val="6A6A3884"/>
    <w:rsid w:val="6A8B6AC0"/>
    <w:rsid w:val="6B313FC9"/>
    <w:rsid w:val="6BC012E9"/>
    <w:rsid w:val="6CB07F54"/>
    <w:rsid w:val="6D8557AB"/>
    <w:rsid w:val="6DCB2635"/>
    <w:rsid w:val="6E1F40EF"/>
    <w:rsid w:val="6E290536"/>
    <w:rsid w:val="6E411835"/>
    <w:rsid w:val="6E9A19C7"/>
    <w:rsid w:val="6EFF6B35"/>
    <w:rsid w:val="700C2D66"/>
    <w:rsid w:val="70B14DA6"/>
    <w:rsid w:val="70B36BCD"/>
    <w:rsid w:val="711315BD"/>
    <w:rsid w:val="720F7F81"/>
    <w:rsid w:val="722E4900"/>
    <w:rsid w:val="7231354D"/>
    <w:rsid w:val="72322BDD"/>
    <w:rsid w:val="724A54B2"/>
    <w:rsid w:val="72562F3F"/>
    <w:rsid w:val="72D643A3"/>
    <w:rsid w:val="72D96772"/>
    <w:rsid w:val="72F813C2"/>
    <w:rsid w:val="73817134"/>
    <w:rsid w:val="73A3506C"/>
    <w:rsid w:val="73FE47A6"/>
    <w:rsid w:val="740B4217"/>
    <w:rsid w:val="746556C1"/>
    <w:rsid w:val="74806F69"/>
    <w:rsid w:val="748C3B60"/>
    <w:rsid w:val="74B63210"/>
    <w:rsid w:val="75261D50"/>
    <w:rsid w:val="75CA3B4D"/>
    <w:rsid w:val="760022F0"/>
    <w:rsid w:val="76500A87"/>
    <w:rsid w:val="767D5E56"/>
    <w:rsid w:val="76FB2842"/>
    <w:rsid w:val="77383E58"/>
    <w:rsid w:val="77413963"/>
    <w:rsid w:val="777D31D1"/>
    <w:rsid w:val="77B262D8"/>
    <w:rsid w:val="78867E62"/>
    <w:rsid w:val="788F2290"/>
    <w:rsid w:val="78B91F59"/>
    <w:rsid w:val="78D411F0"/>
    <w:rsid w:val="78D571F1"/>
    <w:rsid w:val="798A4DC2"/>
    <w:rsid w:val="79A90E1C"/>
    <w:rsid w:val="7BCC63CF"/>
    <w:rsid w:val="7C2468DB"/>
    <w:rsid w:val="7C3E3949"/>
    <w:rsid w:val="7CA00156"/>
    <w:rsid w:val="7CD2057E"/>
    <w:rsid w:val="7D503F01"/>
    <w:rsid w:val="7D537BE3"/>
    <w:rsid w:val="7D8D518A"/>
    <w:rsid w:val="7DA91E54"/>
    <w:rsid w:val="7EDB7DF1"/>
    <w:rsid w:val="7EFB219E"/>
    <w:rsid w:val="7F5259A6"/>
    <w:rsid w:val="7FAA6269"/>
    <w:rsid w:val="7FE2642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qFormat="1"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qFormat="1" w:uiPriority="99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link w:val="59"/>
    <w:qFormat/>
    <w:uiPriority w:val="0"/>
    <w:pPr>
      <w:keepNext/>
      <w:overflowPunct w:val="0"/>
      <w:snapToGrid w:val="0"/>
      <w:spacing w:before="120" w:after="160" w:line="259" w:lineRule="auto"/>
      <w:ind w:left="432" w:hanging="432"/>
      <w:outlineLvl w:val="0"/>
    </w:pPr>
    <w:rPr>
      <w:rFonts w:eastAsia="黑体"/>
      <w:bCs/>
      <w:color w:val="000000"/>
      <w:kern w:val="44"/>
      <w:sz w:val="30"/>
      <w:szCs w:val="30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ind w:firstLine="643"/>
      <w:outlineLvl w:val="1"/>
    </w:pPr>
    <w:rPr>
      <w:rFonts w:eastAsia="楷体" w:cs="Times New Roman"/>
      <w:b/>
      <w:bCs/>
      <w:szCs w:val="32"/>
    </w:rPr>
  </w:style>
  <w:style w:type="paragraph" w:styleId="5">
    <w:name w:val="heading 4"/>
    <w:basedOn w:val="1"/>
    <w:next w:val="1"/>
    <w:link w:val="60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32">
    <w:name w:val="Default Paragraph Font"/>
    <w:semiHidden/>
    <w:unhideWhenUsed/>
    <w:qFormat/>
    <w:uiPriority w:val="1"/>
  </w:style>
  <w:style w:type="table" w:default="1" w:styleId="3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Arial" w:hAnsi="Arial"/>
      <w:b/>
      <w:sz w:val="32"/>
    </w:rPr>
  </w:style>
  <w:style w:type="paragraph" w:styleId="6">
    <w:name w:val="E-mail Signature"/>
    <w:basedOn w:val="1"/>
    <w:next w:val="7"/>
    <w:unhideWhenUsed/>
    <w:qFormat/>
    <w:uiPriority w:val="99"/>
    <w:pPr>
      <w:widowControl w:val="0"/>
      <w:autoSpaceDE/>
      <w:autoSpaceDN/>
      <w:spacing w:before="0" w:after="0" w:line="460" w:lineRule="exact"/>
      <w:ind w:left="0" w:firstLine="200"/>
      <w:jc w:val="both"/>
    </w:pPr>
    <w:rPr>
      <w:rFonts w:ascii="Times New Roman" w:eastAsia="宋体"/>
      <w:sz w:val="24"/>
    </w:rPr>
  </w:style>
  <w:style w:type="paragraph" w:customStyle="1" w:styleId="7">
    <w:name w:val="文章"/>
    <w:basedOn w:val="1"/>
    <w:next w:val="8"/>
    <w:qFormat/>
    <w:uiPriority w:val="0"/>
    <w:pPr>
      <w:widowControl/>
      <w:autoSpaceDE/>
      <w:autoSpaceDN/>
      <w:spacing w:before="0" w:after="0" w:line="240" w:lineRule="auto"/>
      <w:ind w:left="0" w:firstLine="480"/>
      <w:jc w:val="center"/>
    </w:pPr>
    <w:rPr>
      <w:rFonts w:ascii="Times New Roman" w:eastAsia="宋体"/>
      <w:sz w:val="26"/>
    </w:rPr>
  </w:style>
  <w:style w:type="paragraph" w:styleId="8">
    <w:name w:val="List"/>
    <w:basedOn w:val="1"/>
    <w:qFormat/>
    <w:uiPriority w:val="0"/>
    <w:pPr>
      <w:spacing w:line="360" w:lineRule="auto"/>
      <w:ind w:left="200" w:hanging="200"/>
    </w:pPr>
    <w:rPr>
      <w:color w:val="000000"/>
      <w:kern w:val="0"/>
    </w:rPr>
  </w:style>
  <w:style w:type="paragraph" w:styleId="9">
    <w:name w:val="Normal Indent"/>
    <w:basedOn w:val="10"/>
    <w:next w:val="11"/>
    <w:qFormat/>
    <w:uiPriority w:val="0"/>
    <w:pPr>
      <w:ind w:firstLine="420" w:firstLineChars="200"/>
    </w:pPr>
  </w:style>
  <w:style w:type="paragraph" w:customStyle="1" w:styleId="10">
    <w:name w:val="文本"/>
    <w:basedOn w:val="1"/>
    <w:next w:val="1"/>
    <w:qFormat/>
    <w:uiPriority w:val="99"/>
    <w:pPr>
      <w:widowControl/>
      <w:spacing w:line="440" w:lineRule="exact"/>
      <w:jc w:val="left"/>
    </w:pPr>
  </w:style>
  <w:style w:type="paragraph" w:styleId="11">
    <w:name w:val="Body Text First Indent 2"/>
    <w:basedOn w:val="12"/>
    <w:next w:val="14"/>
    <w:qFormat/>
    <w:uiPriority w:val="0"/>
    <w:pPr>
      <w:tabs>
        <w:tab w:val="left" w:pos="-213"/>
      </w:tabs>
      <w:ind w:firstLine="420" w:firstLineChars="200"/>
    </w:pPr>
  </w:style>
  <w:style w:type="paragraph" w:styleId="12">
    <w:name w:val="Body Text Indent"/>
    <w:basedOn w:val="1"/>
    <w:next w:val="13"/>
    <w:link w:val="44"/>
    <w:qFormat/>
    <w:uiPriority w:val="0"/>
    <w:pPr>
      <w:spacing w:line="480" w:lineRule="exact"/>
      <w:ind w:firstLine="560"/>
    </w:pPr>
    <w:rPr>
      <w:rFonts w:ascii="宋体" w:hAnsi="宋体"/>
      <w:sz w:val="28"/>
    </w:rPr>
  </w:style>
  <w:style w:type="paragraph" w:styleId="13">
    <w:name w:val="envelope return"/>
    <w:basedOn w:val="1"/>
    <w:unhideWhenUsed/>
    <w:qFormat/>
    <w:uiPriority w:val="99"/>
    <w:pPr>
      <w:snapToGrid w:val="0"/>
      <w:ind w:firstLine="723"/>
      <w:jc w:val="left"/>
    </w:pPr>
    <w:rPr>
      <w:rFonts w:ascii="Arial" w:hAnsi="Arial" w:cs="宋体"/>
    </w:rPr>
  </w:style>
  <w:style w:type="paragraph" w:styleId="14">
    <w:name w:val="Body Text First Indent"/>
    <w:basedOn w:val="15"/>
    <w:link w:val="42"/>
    <w:qFormat/>
    <w:uiPriority w:val="0"/>
    <w:pPr>
      <w:spacing w:after="120"/>
      <w:ind w:firstLine="420" w:firstLineChars="100"/>
    </w:pPr>
  </w:style>
  <w:style w:type="paragraph" w:styleId="15">
    <w:name w:val="Body Text"/>
    <w:basedOn w:val="1"/>
    <w:link w:val="41"/>
    <w:qFormat/>
    <w:uiPriority w:val="0"/>
    <w:rPr>
      <w:b/>
      <w:sz w:val="32"/>
    </w:rPr>
  </w:style>
  <w:style w:type="paragraph" w:styleId="16">
    <w:name w:val="annotation text"/>
    <w:basedOn w:val="1"/>
    <w:link w:val="57"/>
    <w:qFormat/>
    <w:uiPriority w:val="0"/>
    <w:pPr>
      <w:jc w:val="left"/>
    </w:pPr>
    <w:rPr>
      <w:kern w:val="0"/>
      <w:sz w:val="24"/>
      <w:szCs w:val="20"/>
    </w:rPr>
  </w:style>
  <w:style w:type="paragraph" w:styleId="17">
    <w:name w:val="List Bullet 2"/>
    <w:basedOn w:val="1"/>
    <w:next w:val="18"/>
    <w:qFormat/>
    <w:uiPriority w:val="0"/>
    <w:pPr>
      <w:numPr>
        <w:ilvl w:val="0"/>
        <w:numId w:val="1"/>
      </w:numPr>
    </w:pPr>
  </w:style>
  <w:style w:type="paragraph" w:customStyle="1" w:styleId="18">
    <w:name w:val="xl70"/>
    <w:basedOn w:val="1"/>
    <w:next w:val="19"/>
    <w:qFormat/>
    <w:uiPriority w:val="0"/>
    <w:pPr>
      <w:widowControl/>
      <w:autoSpaceDE/>
      <w:autoSpaceDN/>
      <w:spacing w:before="280" w:after="280" w:line="240" w:lineRule="auto"/>
      <w:ind w:left="0" w:firstLine="0"/>
    </w:pPr>
    <w:rPr>
      <w:rFonts w:ascii="宋体" w:eastAsia="宋体"/>
      <w:sz w:val="24"/>
    </w:rPr>
  </w:style>
  <w:style w:type="paragraph" w:customStyle="1" w:styleId="19">
    <w:name w:val="正文缩进1"/>
    <w:basedOn w:val="1"/>
    <w:next w:val="20"/>
    <w:qFormat/>
    <w:uiPriority w:val="0"/>
    <w:pPr>
      <w:widowControl w:val="0"/>
      <w:autoSpaceDE/>
      <w:autoSpaceDN/>
      <w:spacing w:before="0" w:after="0" w:line="360" w:lineRule="auto"/>
      <w:ind w:left="0" w:firstLine="420"/>
      <w:jc w:val="both"/>
    </w:pPr>
    <w:rPr>
      <w:rFonts w:ascii="宋体" w:eastAsia="宋体"/>
      <w:sz w:val="28"/>
    </w:rPr>
  </w:style>
  <w:style w:type="paragraph" w:customStyle="1" w:styleId="20">
    <w:name w:val="td1"/>
    <w:basedOn w:val="1"/>
    <w:next w:val="1"/>
    <w:qFormat/>
    <w:uiPriority w:val="0"/>
    <w:pPr>
      <w:widowControl/>
      <w:autoSpaceDE/>
      <w:autoSpaceDN/>
      <w:spacing w:before="280" w:after="280" w:line="300" w:lineRule="atLeast"/>
      <w:ind w:left="0" w:firstLine="200"/>
    </w:pPr>
    <w:rPr>
      <w:rFonts w:ascii="Times New Roman" w:eastAsia="宋体"/>
      <w:color w:val="000000"/>
      <w:sz w:val="18"/>
    </w:rPr>
  </w:style>
  <w:style w:type="paragraph" w:styleId="21">
    <w:name w:val="Body Text Indent 2"/>
    <w:basedOn w:val="1"/>
    <w:next w:val="1"/>
    <w:qFormat/>
    <w:uiPriority w:val="0"/>
    <w:pPr>
      <w:spacing w:line="460" w:lineRule="exact"/>
      <w:ind w:firstLine="480" w:firstLineChars="200"/>
    </w:pPr>
    <w:rPr>
      <w:color w:val="FF0000"/>
      <w:sz w:val="24"/>
    </w:rPr>
  </w:style>
  <w:style w:type="paragraph" w:styleId="22">
    <w:name w:val="footer"/>
    <w:basedOn w:val="1"/>
    <w:link w:val="4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3">
    <w:name w:val="header"/>
    <w:basedOn w:val="1"/>
    <w:next w:val="24"/>
    <w:link w:val="3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24">
    <w:name w:val="样式 Z正文 + 首行缩进:  2 字符1"/>
    <w:basedOn w:val="25"/>
    <w:qFormat/>
    <w:uiPriority w:val="0"/>
    <w:pPr>
      <w:ind w:firstLine="480"/>
    </w:pPr>
    <w:rPr>
      <w:rFonts w:cs="宋体"/>
    </w:rPr>
  </w:style>
  <w:style w:type="paragraph" w:customStyle="1" w:styleId="25">
    <w:name w:val="Z正文"/>
    <w:basedOn w:val="26"/>
    <w:qFormat/>
    <w:uiPriority w:val="0"/>
    <w:pPr>
      <w:ind w:firstLine="200" w:firstLineChars="200"/>
      <w:outlineLvl w:val="9"/>
    </w:pPr>
    <w:rPr>
      <w:rFonts w:ascii="Times New Roman"/>
      <w:sz w:val="24"/>
      <w:szCs w:val="24"/>
    </w:rPr>
  </w:style>
  <w:style w:type="paragraph" w:customStyle="1" w:styleId="26">
    <w:name w:val="样式 标题 1标题 11Head 1wsah1一、标题2Part'Document章Ch + 加粗"/>
    <w:basedOn w:val="2"/>
    <w:qFormat/>
    <w:uiPriority w:val="0"/>
    <w:rPr>
      <w:rFonts w:ascii="黑体"/>
      <w:sz w:val="32"/>
    </w:rPr>
  </w:style>
  <w:style w:type="paragraph" w:styleId="27">
    <w:name w:val="toc 2"/>
    <w:basedOn w:val="1"/>
    <w:next w:val="6"/>
    <w:qFormat/>
    <w:uiPriority w:val="39"/>
    <w:pPr>
      <w:ind w:left="210"/>
      <w:jc w:val="left"/>
    </w:pPr>
    <w:rPr>
      <w:rFonts w:ascii="Calibri" w:hAnsi="Calibri"/>
      <w:smallCaps/>
      <w:sz w:val="20"/>
      <w:szCs w:val="20"/>
    </w:rPr>
  </w:style>
  <w:style w:type="paragraph" w:styleId="28">
    <w:name w:val="Body Text 2"/>
    <w:basedOn w:val="1"/>
    <w:qFormat/>
    <w:uiPriority w:val="0"/>
    <w:pPr>
      <w:widowControl w:val="0"/>
      <w:spacing w:line="600" w:lineRule="exact"/>
      <w:jc w:val="center"/>
    </w:pPr>
    <w:rPr>
      <w:rFonts w:ascii="方正小标宋简体" w:hAnsi="Times New Roman" w:eastAsia="方正小标宋简体" w:cs="Times New Roman"/>
      <w:bCs/>
      <w:kern w:val="2"/>
      <w:sz w:val="44"/>
      <w:szCs w:val="44"/>
      <w:lang w:val="en-US" w:eastAsia="zh-CN" w:bidi="ar-SA"/>
    </w:rPr>
  </w:style>
  <w:style w:type="paragraph" w:styleId="29">
    <w:name w:val="Normal (Web)"/>
    <w:basedOn w:val="1"/>
    <w:link w:val="58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table" w:styleId="31">
    <w:name w:val="Table Grid"/>
    <w:basedOn w:val="3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3">
    <w:name w:val="annotation reference"/>
    <w:semiHidden/>
    <w:qFormat/>
    <w:uiPriority w:val="0"/>
    <w:rPr>
      <w:sz w:val="21"/>
      <w:szCs w:val="21"/>
    </w:rPr>
  </w:style>
  <w:style w:type="paragraph" w:customStyle="1" w:styleId="34">
    <w:name w:val="报告正文"/>
    <w:basedOn w:val="1"/>
    <w:qFormat/>
    <w:uiPriority w:val="0"/>
    <w:pPr>
      <w:spacing w:line="360" w:lineRule="auto"/>
      <w:ind w:firstLine="200" w:firstLineChars="200"/>
    </w:pPr>
    <w:rPr>
      <w:rFonts w:cs="宋体"/>
      <w:color w:val="000000"/>
    </w:rPr>
  </w:style>
  <w:style w:type="paragraph" w:customStyle="1" w:styleId="35">
    <w:name w:val="样式5"/>
    <w:qFormat/>
    <w:uiPriority w:val="0"/>
    <w:pPr>
      <w:snapToGrid w:val="0"/>
      <w:spacing w:line="360" w:lineRule="auto"/>
      <w:ind w:firstLine="510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customStyle="1" w:styleId="36">
    <w:name w:val="Default"/>
    <w:next w:val="37"/>
    <w:qFormat/>
    <w:uiPriority w:val="0"/>
    <w:pPr>
      <w:widowControl w:val="0"/>
      <w:autoSpaceDE w:val="0"/>
      <w:autoSpaceDN w:val="0"/>
      <w:adjustRightInd w:val="0"/>
    </w:pPr>
    <w:rPr>
      <w:rFonts w:ascii="宋体" w:hAnsi="等线" w:eastAsia="等线" w:cs="宋体"/>
      <w:color w:val="000000"/>
      <w:sz w:val="24"/>
      <w:szCs w:val="24"/>
      <w:lang w:val="en-US" w:eastAsia="zh-CN" w:bidi="ar-SA"/>
    </w:rPr>
  </w:style>
  <w:style w:type="paragraph" w:customStyle="1" w:styleId="37">
    <w:name w:val="样式35"/>
    <w:basedOn w:val="1"/>
    <w:next w:val="38"/>
    <w:qFormat/>
    <w:uiPriority w:val="0"/>
    <w:pPr>
      <w:widowControl w:val="0"/>
      <w:autoSpaceDE/>
      <w:autoSpaceDN/>
      <w:spacing w:before="0" w:after="0" w:line="312" w:lineRule="auto"/>
      <w:ind w:left="0" w:firstLine="567"/>
      <w:jc w:val="both"/>
    </w:pPr>
    <w:rPr>
      <w:rFonts w:ascii="宋体" w:eastAsia="宋体"/>
      <w:sz w:val="28"/>
    </w:rPr>
  </w:style>
  <w:style w:type="paragraph" w:customStyle="1" w:styleId="38">
    <w:name w:val="font6"/>
    <w:basedOn w:val="1"/>
    <w:next w:val="27"/>
    <w:qFormat/>
    <w:uiPriority w:val="0"/>
    <w:pPr>
      <w:widowControl/>
      <w:autoSpaceDE/>
      <w:autoSpaceDN/>
      <w:spacing w:before="280" w:after="280" w:line="240" w:lineRule="auto"/>
      <w:ind w:left="0" w:firstLine="0"/>
    </w:pPr>
    <w:rPr>
      <w:rFonts w:ascii="Times New Roman" w:eastAsia="宋体"/>
      <w:sz w:val="21"/>
    </w:rPr>
  </w:style>
  <w:style w:type="character" w:customStyle="1" w:styleId="39">
    <w:name w:val="页眉 Char"/>
    <w:basedOn w:val="32"/>
    <w:link w:val="23"/>
    <w:qFormat/>
    <w:uiPriority w:val="0"/>
    <w:rPr>
      <w:kern w:val="2"/>
      <w:sz w:val="18"/>
      <w:szCs w:val="18"/>
    </w:rPr>
  </w:style>
  <w:style w:type="character" w:customStyle="1" w:styleId="40">
    <w:name w:val="页脚 Char"/>
    <w:basedOn w:val="32"/>
    <w:link w:val="22"/>
    <w:qFormat/>
    <w:uiPriority w:val="0"/>
    <w:rPr>
      <w:kern w:val="2"/>
      <w:sz w:val="18"/>
      <w:szCs w:val="18"/>
    </w:rPr>
  </w:style>
  <w:style w:type="character" w:customStyle="1" w:styleId="41">
    <w:name w:val="正文文本 Char"/>
    <w:basedOn w:val="32"/>
    <w:link w:val="15"/>
    <w:qFormat/>
    <w:uiPriority w:val="0"/>
    <w:rPr>
      <w:b/>
      <w:kern w:val="2"/>
      <w:sz w:val="32"/>
    </w:rPr>
  </w:style>
  <w:style w:type="character" w:customStyle="1" w:styleId="42">
    <w:name w:val="正文首行缩进 Char"/>
    <w:basedOn w:val="41"/>
    <w:link w:val="14"/>
    <w:qFormat/>
    <w:uiPriority w:val="0"/>
  </w:style>
  <w:style w:type="paragraph" w:customStyle="1" w:styleId="43">
    <w:name w:val="Char Char3"/>
    <w:basedOn w:val="1"/>
    <w:qFormat/>
    <w:uiPriority w:val="0"/>
    <w:rPr>
      <w:szCs w:val="20"/>
    </w:rPr>
  </w:style>
  <w:style w:type="character" w:customStyle="1" w:styleId="44">
    <w:name w:val="正文文本缩进 Char"/>
    <w:link w:val="12"/>
    <w:qFormat/>
    <w:locked/>
    <w:uiPriority w:val="0"/>
    <w:rPr>
      <w:rFonts w:ascii="宋体" w:hAnsi="宋体"/>
      <w:kern w:val="2"/>
      <w:sz w:val="28"/>
      <w:szCs w:val="24"/>
    </w:rPr>
  </w:style>
  <w:style w:type="paragraph" w:customStyle="1" w:styleId="45">
    <w:name w:val="+正文"/>
    <w:basedOn w:val="1"/>
    <w:qFormat/>
    <w:uiPriority w:val="0"/>
    <w:pPr>
      <w:widowControl/>
      <w:spacing w:line="360" w:lineRule="auto"/>
      <w:ind w:firstLine="200" w:firstLineChars="200"/>
      <w:jc w:val="left"/>
    </w:pPr>
    <w:rPr>
      <w:kern w:val="0"/>
      <w:sz w:val="24"/>
      <w:szCs w:val="28"/>
    </w:rPr>
  </w:style>
  <w:style w:type="paragraph" w:customStyle="1" w:styleId="46">
    <w:name w:val="123456"/>
    <w:basedOn w:val="1"/>
    <w:qFormat/>
    <w:uiPriority w:val="0"/>
    <w:pPr>
      <w:spacing w:before="120" w:after="120" w:line="360" w:lineRule="auto"/>
      <w:ind w:firstLine="200" w:firstLineChars="200"/>
    </w:pPr>
    <w:rPr>
      <w:sz w:val="24"/>
    </w:rPr>
  </w:style>
  <w:style w:type="paragraph" w:customStyle="1" w:styleId="47">
    <w:name w:val="正文标准样式"/>
    <w:basedOn w:val="1"/>
    <w:qFormat/>
    <w:uiPriority w:val="0"/>
    <w:pPr>
      <w:adjustRightInd w:val="0"/>
      <w:spacing w:line="300" w:lineRule="auto"/>
      <w:ind w:firstLine="482"/>
    </w:pPr>
    <w:rPr>
      <w:kern w:val="0"/>
      <w:sz w:val="24"/>
      <w:szCs w:val="20"/>
    </w:rPr>
  </w:style>
  <w:style w:type="character" w:customStyle="1" w:styleId="48">
    <w:name w:val="页眉 Char1"/>
    <w:basedOn w:val="32"/>
    <w:qFormat/>
    <w:uiPriority w:val="0"/>
  </w:style>
  <w:style w:type="paragraph" w:customStyle="1" w:styleId="49">
    <w:name w:val="正文(首行缩进)"/>
    <w:basedOn w:val="1"/>
    <w:qFormat/>
    <w:uiPriority w:val="0"/>
    <w:pPr>
      <w:adjustRightInd w:val="0"/>
      <w:snapToGrid w:val="0"/>
      <w:spacing w:line="360" w:lineRule="auto"/>
      <w:ind w:firstLine="200" w:firstLineChars="200"/>
      <w:jc w:val="left"/>
    </w:pPr>
    <w:rPr>
      <w:rFonts w:ascii="宋体" w:hAnsi="宋体" w:cs="宋体"/>
      <w:snapToGrid w:val="0"/>
      <w:kern w:val="0"/>
      <w:sz w:val="24"/>
    </w:rPr>
  </w:style>
  <w:style w:type="paragraph" w:customStyle="1" w:styleId="50">
    <w:name w:val="Normal Indent1"/>
    <w:basedOn w:val="1"/>
    <w:qFormat/>
    <w:uiPriority w:val="0"/>
    <w:pPr>
      <w:ind w:firstLine="420"/>
    </w:pPr>
  </w:style>
  <w:style w:type="character" w:customStyle="1" w:styleId="51">
    <w:name w:val="正文缩进2字符 Char"/>
    <w:link w:val="52"/>
    <w:qFormat/>
    <w:uiPriority w:val="0"/>
    <w:rPr>
      <w:sz w:val="24"/>
    </w:rPr>
  </w:style>
  <w:style w:type="paragraph" w:customStyle="1" w:styleId="52">
    <w:name w:val="正文缩进2字符"/>
    <w:basedOn w:val="1"/>
    <w:link w:val="51"/>
    <w:qFormat/>
    <w:uiPriority w:val="0"/>
    <w:pPr>
      <w:spacing w:line="360" w:lineRule="auto"/>
      <w:ind w:firstLine="720" w:firstLineChars="200"/>
    </w:pPr>
    <w:rPr>
      <w:kern w:val="0"/>
      <w:sz w:val="24"/>
      <w:szCs w:val="20"/>
    </w:rPr>
  </w:style>
  <w:style w:type="character" w:customStyle="1" w:styleId="53">
    <w:name w:val="第一章表格 Char"/>
    <w:link w:val="54"/>
    <w:qFormat/>
    <w:uiPriority w:val="0"/>
    <w:rPr>
      <w:sz w:val="24"/>
    </w:rPr>
  </w:style>
  <w:style w:type="paragraph" w:customStyle="1" w:styleId="54">
    <w:name w:val="表格"/>
    <w:basedOn w:val="8"/>
    <w:link w:val="53"/>
    <w:qFormat/>
    <w:uiPriority w:val="0"/>
    <w:pPr>
      <w:jc w:val="center"/>
    </w:pPr>
    <w:rPr>
      <w:kern w:val="0"/>
      <w:sz w:val="24"/>
      <w:szCs w:val="20"/>
    </w:rPr>
  </w:style>
  <w:style w:type="character" w:customStyle="1" w:styleId="55">
    <w:name w:val="fontstyle01"/>
    <w:basedOn w:val="32"/>
    <w:qFormat/>
    <w:uiPriority w:val="0"/>
    <w:rPr>
      <w:rFonts w:ascii="宋体" w:hAnsi="宋体" w:eastAsia="宋体" w:cs="宋体"/>
      <w:color w:val="000000"/>
      <w:sz w:val="24"/>
      <w:szCs w:val="24"/>
    </w:rPr>
  </w:style>
  <w:style w:type="character" w:customStyle="1" w:styleId="56">
    <w:name w:val="fontstyle31"/>
    <w:basedOn w:val="32"/>
    <w:qFormat/>
    <w:uiPriority w:val="0"/>
    <w:rPr>
      <w:rFonts w:hint="default" w:ascii="TimesNewRoman" w:hAnsi="TimesNewRoman" w:eastAsia="TimesNewRoman" w:cs="TimesNewRoman"/>
      <w:color w:val="000000"/>
      <w:sz w:val="24"/>
      <w:szCs w:val="24"/>
    </w:rPr>
  </w:style>
  <w:style w:type="character" w:customStyle="1" w:styleId="57">
    <w:name w:val="批注文字 Char"/>
    <w:basedOn w:val="32"/>
    <w:link w:val="16"/>
    <w:qFormat/>
    <w:uiPriority w:val="0"/>
    <w:rPr>
      <w:sz w:val="24"/>
    </w:rPr>
  </w:style>
  <w:style w:type="character" w:customStyle="1" w:styleId="58">
    <w:name w:val="普通(网站) Char"/>
    <w:link w:val="29"/>
    <w:qFormat/>
    <w:locked/>
    <w:uiPriority w:val="0"/>
    <w:rPr>
      <w:rFonts w:ascii="宋体" w:hAnsi="宋体"/>
      <w:sz w:val="24"/>
    </w:rPr>
  </w:style>
  <w:style w:type="character" w:customStyle="1" w:styleId="59">
    <w:name w:val="标题 1 Char"/>
    <w:basedOn w:val="32"/>
    <w:link w:val="2"/>
    <w:qFormat/>
    <w:uiPriority w:val="0"/>
    <w:rPr>
      <w:rFonts w:eastAsia="黑体"/>
      <w:b/>
      <w:bCs/>
      <w:color w:val="000000"/>
      <w:kern w:val="44"/>
      <w:sz w:val="30"/>
      <w:szCs w:val="30"/>
    </w:rPr>
  </w:style>
  <w:style w:type="character" w:customStyle="1" w:styleId="60">
    <w:name w:val="标题 4 Char"/>
    <w:basedOn w:val="32"/>
    <w:link w:val="5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paragraph" w:customStyle="1" w:styleId="61">
    <w:name w:val="A表内"/>
    <w:basedOn w:val="62"/>
    <w:next w:val="1"/>
    <w:qFormat/>
    <w:uiPriority w:val="0"/>
    <w:pPr>
      <w:spacing w:line="240" w:lineRule="auto"/>
      <w:jc w:val="center"/>
    </w:pPr>
    <w:rPr>
      <w:sz w:val="21"/>
    </w:rPr>
  </w:style>
  <w:style w:type="paragraph" w:customStyle="1" w:styleId="62">
    <w:name w:val="A表头"/>
    <w:basedOn w:val="1"/>
    <w:next w:val="1"/>
    <w:qFormat/>
    <w:uiPriority w:val="0"/>
    <w:pPr>
      <w:spacing w:beforeLines="50" w:line="240" w:lineRule="atLeast"/>
      <w:jc w:val="left"/>
    </w:pPr>
    <w:rPr>
      <w:rFonts w:eastAsia="黑体" w:cs="宋体"/>
      <w:sz w:val="22"/>
      <w:szCs w:val="20"/>
    </w:rPr>
  </w:style>
  <w:style w:type="paragraph" w:customStyle="1" w:styleId="63">
    <w:name w:val="表中表"/>
    <w:basedOn w:val="1"/>
    <w:qFormat/>
    <w:uiPriority w:val="0"/>
    <w:pPr>
      <w:jc w:val="center"/>
    </w:pPr>
    <w:rPr>
      <w:rFonts w:ascii="Times New Roman" w:hAnsi="Times New Roman" w:eastAsia="宋体"/>
      <w:szCs w:val="21"/>
    </w:rPr>
  </w:style>
  <w:style w:type="paragraph" w:customStyle="1" w:styleId="64">
    <w:name w:val="文中表格"/>
    <w:basedOn w:val="1"/>
    <w:next w:val="1"/>
    <w:qFormat/>
    <w:uiPriority w:val="0"/>
    <w:pPr>
      <w:spacing w:line="240" w:lineRule="auto"/>
      <w:ind w:firstLine="0" w:firstLineChars="0"/>
      <w:jc w:val="center"/>
    </w:pPr>
    <w:rPr>
      <w:kern w:val="0"/>
      <w:sz w:val="21"/>
      <w:szCs w:val="21"/>
      <w:lang w:eastAsia="en-US" w:bidi="en-US"/>
    </w:rPr>
  </w:style>
  <w:style w:type="paragraph" w:styleId="65">
    <w:name w:val="List Paragraph"/>
    <w:basedOn w:val="1"/>
    <w:qFormat/>
    <w:uiPriority w:val="34"/>
    <w:pPr>
      <w:ind w:firstLine="0" w:firstLineChars="0"/>
    </w:pPr>
  </w:style>
  <w:style w:type="paragraph" w:customStyle="1" w:styleId="66">
    <w:name w:val="正文01"/>
    <w:basedOn w:val="1"/>
    <w:qFormat/>
    <w:uiPriority w:val="0"/>
    <w:pPr>
      <w:spacing w:before="60" w:line="460" w:lineRule="exact"/>
      <w:ind w:firstLine="200" w:firstLineChars="200"/>
    </w:pPr>
    <w:rPr>
      <w:rFonts w:ascii="Arial" w:hAnsi="Arial"/>
      <w:color w:val="000000"/>
      <w:spacing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</Company>
  <Pages>4</Pages>
  <Words>1790</Words>
  <Characters>1967</Characters>
  <Lines>13</Lines>
  <Paragraphs>3</Paragraphs>
  <TotalTime>4</TotalTime>
  <ScaleCrop>false</ScaleCrop>
  <LinksUpToDate>false</LinksUpToDate>
  <CharactersWithSpaces>3752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2022-12-02T09:32:00Z</dcterms:created>
  <dc:creator>Administrator</dc:creator>
  <cp:lastModifiedBy>Rancho</cp:lastModifiedBy>
  <cp:lastPrinted>2026-07-15T03:46:00Z</cp:lastPrinted>
  <dcterms:modified xsi:type="dcterms:W3CDTF">2026-08-21T03:39:45Z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0EE9503CAFE4422BB06F71985DA3C45D_13</vt:lpwstr>
  </property>
  <property fmtid="{D5CDD505-2E9C-101B-9397-08002B2CF9AE}" pid="4" name="KSOTemplateDocerSaveRecord">
    <vt:lpwstr>eyJoZGlkIjoiNGJjMTQ3MjlhOTIzYzA2NWY1OTQ3ODRjNDEzZWExZGMiLCJ1c2VySWQiOiI1NTk4NDAzOTcifQ==</vt:lpwstr>
  </property>
</Properties>
</file>