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00" w:lineRule="auto"/>
        <w:ind w:right="1781" w:rightChars="848"/>
        <w:jc w:val="distribute"/>
        <w:rPr>
          <w:rFonts w:ascii="方正小标宋简体" w:hAnsi="华文中宋" w:eastAsia="方正小标宋简体"/>
          <w:b/>
          <w:color w:val="FF0000"/>
          <w:sz w:val="36"/>
          <w:szCs w:val="36"/>
        </w:rPr>
      </w:pPr>
      <w:r>
        <w:rPr>
          <w:sz w:val="36"/>
          <w:szCs w:val="36"/>
        </w:rPr>
        <w:pict>
          <v:rect id="文本框 2" o:spid="_x0000_s1027" o:spt="1" style="position:absolute;left:0pt;flip:y;margin-left:366.65pt;margin-top:7.5pt;height:68.4pt;width:93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rFonts w:eastAsia="华文中宋"/>
                      <w:b/>
                      <w:color w:val="FF0000"/>
                      <w:sz w:val="60"/>
                    </w:rPr>
                  </w:pPr>
                  <w:r>
                    <w:rPr>
                      <w:rFonts w:hint="eastAsia" w:eastAsia="华文中宋"/>
                      <w:b/>
                      <w:color w:val="FF0000"/>
                      <w:sz w:val="60"/>
                    </w:rPr>
                    <w:t>文件</w:t>
                  </w:r>
                </w:p>
              </w:txbxContent>
            </v:textbox>
          </v:rect>
        </w:pict>
      </w:r>
      <w:r>
        <w:rPr>
          <w:rFonts w:hint="eastAsia" w:ascii="方正小标宋简体" w:hAnsi="华文中宋" w:eastAsia="方正小标宋简体"/>
          <w:b/>
          <w:color w:val="FF0000"/>
          <w:sz w:val="36"/>
          <w:szCs w:val="36"/>
        </w:rPr>
        <w:t>柳州市柳南区教育局</w:t>
      </w:r>
    </w:p>
    <w:p>
      <w:pPr>
        <w:pStyle w:val="6"/>
        <w:spacing w:line="300" w:lineRule="auto"/>
        <w:ind w:right="1781" w:rightChars="848"/>
        <w:jc w:val="distribute"/>
        <w:rPr>
          <w:rFonts w:ascii="方正小标宋简体" w:hAnsi="华文中宋" w:eastAsia="方正小标宋简体"/>
          <w:b/>
          <w:color w:val="FF000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FF0000"/>
          <w:sz w:val="36"/>
          <w:szCs w:val="36"/>
        </w:rPr>
        <w:t>柳州市公安局柳南分局</w:t>
      </w:r>
    </w:p>
    <w:p>
      <w:pPr>
        <w:spacing w:line="460" w:lineRule="exact"/>
        <w:ind w:firstLine="3213" w:firstLineChars="1000"/>
        <w:rPr>
          <w:rFonts w:ascii="仿宋_GB2312" w:eastAsia="仿宋_GB2312"/>
          <w:b/>
          <w:sz w:val="32"/>
          <w:szCs w:val="32"/>
        </w:rPr>
      </w:pPr>
    </w:p>
    <w:p>
      <w:pPr>
        <w:spacing w:line="460" w:lineRule="exact"/>
        <w:ind w:firstLine="2891" w:firstLineChars="9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柳南教字〔2023〕2 号</w:t>
      </w:r>
    </w:p>
    <w:p>
      <w:pPr>
        <w:rPr>
          <w:rFonts w:hAnsi="Century Schoolbook"/>
          <w:bCs/>
          <w:szCs w:val="30"/>
        </w:rPr>
      </w:pPr>
    </w:p>
    <w:p>
      <w:pPr>
        <w:rPr>
          <w:rFonts w:hAnsi="Century Schoolbook"/>
          <w:bCs/>
          <w:szCs w:val="30"/>
        </w:rPr>
      </w:pPr>
      <w:r>
        <w:pict>
          <v:line id="Line 3" o:spid="_x0000_s1026" o:spt="20" style="position:absolute;left:0pt;flip:y;margin-left:-9pt;margin-top:2.9pt;height:2.6pt;width:444.35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关于聘请雷炳清等同志为柳南区中小学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法治副校长的通知</w:t>
      </w:r>
    </w:p>
    <w:p>
      <w:pPr>
        <w:snapToGrid w:val="0"/>
        <w:spacing w:line="50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各中小学：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为进一步加强警校联动，推动学校法治教育和安全管理工作。根据《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关于聘请驻校（园）民警和法制副校长的通知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》文件要求，经决定聘任雷炳清等同志为柳南区中小学兼职法治副校长，聘任期限为三年，届满时可与受聘单位协商，可连聘连任。其名单与任职学校附后。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left="1519" w:leftChars="266" w:hanging="960" w:hangingChars="3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left="1519" w:leftChars="266" w:hanging="960" w:hangingChars="3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附件：柳南区中小学校法治副校长名录库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right="32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320" w:firstLine="160" w:firstLineChars="5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320" w:firstLine="160" w:firstLineChars="5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柳州市柳南区教育局            柳州市</w:t>
      </w:r>
      <w:r>
        <w:rPr>
          <w:rFonts w:hint="eastAsia" w:ascii="仿宋_GB2312" w:eastAsia="仿宋_GB2312"/>
          <w:sz w:val="32"/>
          <w:szCs w:val="32"/>
        </w:rPr>
        <w:t>公安局柳南分局</w:t>
      </w:r>
    </w:p>
    <w:p>
      <w:pPr>
        <w:spacing w:line="560" w:lineRule="exact"/>
        <w:ind w:right="8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2023年2月28日</w:t>
      </w: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ind w:right="-153" w:rightChars="-73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政府信息公开选项：主动公开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柳南区教育局办公室                    2023年2月28日印发</w:t>
      </w:r>
      <w:r>
        <w:rPr>
          <w:rFonts w:ascii="仿宋_GB2312" w:hAnsi="宋体" w:eastAsia="仿宋_GB2312"/>
          <w:sz w:val="30"/>
          <w:szCs w:val="30"/>
        </w:rPr>
        <w:softHyphen/>
      </w:r>
      <w:r>
        <w:rPr>
          <w:rFonts w:hint="eastAsia" w:ascii="仿宋_GB2312" w:hAnsi="宋体" w:eastAsia="仿宋_GB2312"/>
          <w:sz w:val="30"/>
          <w:szCs w:val="30"/>
        </w:rPr>
        <w:softHyphen/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附件：</w:t>
      </w:r>
    </w:p>
    <w:tbl>
      <w:tblPr>
        <w:tblStyle w:val="8"/>
        <w:tblW w:w="8666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449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柳南区中小学校法治副校长名录库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法治副校长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柳州市第十七中学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雷炳清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柳州市第十八中学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刘汝松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柳石派出所副所长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柳州市第二十一中学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彭元福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柳州市第二十二中学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黄锡军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五里卡派出所副所长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柳州市第二十三中学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蔡小强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太阳村派出所民警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蒋波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柳州监狱副科长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柳州市第二十七中学及附小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周小勇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柳南区河西派出所民警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张有俊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河西刑侦大队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蒋</w:t>
            </w:r>
            <w:r>
              <w:rPr>
                <w:rFonts w:hint="eastAsia" w:ascii="宋体" w:hAnsi="宋体" w:cs="宋体"/>
                <w:kern w:val="0"/>
                <w:sz w:val="24"/>
              </w:rPr>
              <w:t>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柳州铁路运输检察院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柳州市柳工中学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黄全国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河西派出所民警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柳南区法院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郭嵩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柳南区检察院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柳州市第三十七中学及附小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林时明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柳州市第四十三中学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晏志刚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鹅山派出所民警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柳州市铁五中学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毛德宁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柳南检察院副检察长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柳州市第四十六中学及附小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李瑜庆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鹅山派出所所长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柳州市第四十七中学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方维建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鹅山派出所 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柳州市壶西实验中学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刘世国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柳州市航鹰中学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五里卡派出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所长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柳州市西鹅中学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巫汉生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西鹅派出所副所长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廉洁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柳州监狱团委书记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柳州市航生路中学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李剑龙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柳州市洛满中学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柳南区洛满镇司法所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班华准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柳州监狱副主任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柳州市流山中学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戴碧如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柳州市流山派出所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柳州市柳南区南环中学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黄端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柳北区检察院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柳州市航月路小学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梁华生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五里卡派出所民警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柳州市飞鹅路逸夫小学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李裕林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柳州市红光第二小学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王睿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柳南派出副所长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柳州市柳邕路第一小学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韦高博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柳石派出所民警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柳州市柳邕路第二小学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陈文军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柳石派出所副所长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柳州市柳邕路第四小学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黄志刚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柳州市银山小学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邹涛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柳州市河西小学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方德胜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柳州市柳太路小学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林时明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柳州市鱼峰山小学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张二伟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柳石派出所民警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柳州市壶西小学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刘士国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柳州市鹅山路小学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</w:t>
            </w:r>
            <w:r>
              <w:rPr>
                <w:rFonts w:hint="eastAsia" w:ascii="宋体" w:hAnsi="宋体" w:cs="宋体"/>
                <w:kern w:val="0"/>
                <w:sz w:val="24"/>
              </w:rPr>
              <w:t>澔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南站派出所民警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沈宏伟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柳南区禁毒办副主任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柳州市革新路第一小学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刑玉双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鹅山派出所副所长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柳州市革新路第二小学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刑玉双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鹅山派出所副所长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柳州市柳南区实验小学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黄照强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南站派出所副所长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柳州市和平路小学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黄照强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南站派出所副所长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姜凤胜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柳铁检察院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柳州市和平路第二小学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邵善炜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柳州市和平小学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凌朝辉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河西工业园区派出所民警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柳州市太阳村中心校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蔡小强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太阳村派出所民警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曾莹莹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柳州监狱副科长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柳州市瓦厂小学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河西工业园区派出所民警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柳州市西鹅小学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伍鹏宇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西鹅派出所民警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柳州市长龙小学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邓斌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西鹅派出所民警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柳州市文笔小学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吴求思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西鹅派出所民警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柳州市山头小学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郭海强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西鹅派出所民警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柳州市竹鹅小学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蒋成明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柳州市南环小学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邱忠伟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柳州市渡口小学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柳州市和美小学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罗福军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柳州市智美小学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王灿有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河西派出所民警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柳州市育才路小学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李红海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西环派出所民警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柳州市航五路小学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蒋成明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柳州市西堤路小学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徐勇曾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铁路运输检察院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柳州市航二路小学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邹涛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五里卡派出所民警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柳州市洛满中心小学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洛满镇司法所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蓝劳勇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柳州监狱特警队长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柳州市流山中心小学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杨柳毅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柳南区流山镇司法所所长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柳州市柳南区龙屯小学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晏志刚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鹅山派出所民警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柳州市柳南区柳磨小学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铁路运输检察院科长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柳州市柳南区张公岭小学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李剑龙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银山派出所副所长</w:t>
            </w:r>
          </w:p>
        </w:tc>
      </w:tr>
    </w:tbl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Schoolbook">
    <w:altName w:val="Segoe Print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OGE0YTE5NWJjM2Y5N2I3MDYxMmIwNzljZTk5ZDIifQ=="/>
  </w:docVars>
  <w:rsids>
    <w:rsidRoot w:val="007805DA"/>
    <w:rsid w:val="0001557C"/>
    <w:rsid w:val="00041EC8"/>
    <w:rsid w:val="000C0D66"/>
    <w:rsid w:val="000D251D"/>
    <w:rsid w:val="001626C3"/>
    <w:rsid w:val="001F33BC"/>
    <w:rsid w:val="00211FD5"/>
    <w:rsid w:val="00293534"/>
    <w:rsid w:val="002A2123"/>
    <w:rsid w:val="002D58D0"/>
    <w:rsid w:val="002F696C"/>
    <w:rsid w:val="0030607C"/>
    <w:rsid w:val="00343E9D"/>
    <w:rsid w:val="00364A31"/>
    <w:rsid w:val="00384050"/>
    <w:rsid w:val="003B2BE8"/>
    <w:rsid w:val="004834B0"/>
    <w:rsid w:val="004A6DA7"/>
    <w:rsid w:val="005F4D7D"/>
    <w:rsid w:val="00621D13"/>
    <w:rsid w:val="00643044"/>
    <w:rsid w:val="006C3277"/>
    <w:rsid w:val="00732E08"/>
    <w:rsid w:val="00757593"/>
    <w:rsid w:val="007805DA"/>
    <w:rsid w:val="007C7704"/>
    <w:rsid w:val="007D7305"/>
    <w:rsid w:val="007E66C0"/>
    <w:rsid w:val="007F6811"/>
    <w:rsid w:val="008403CB"/>
    <w:rsid w:val="0086276F"/>
    <w:rsid w:val="00872883"/>
    <w:rsid w:val="00897369"/>
    <w:rsid w:val="008A338E"/>
    <w:rsid w:val="009172CD"/>
    <w:rsid w:val="00951CB4"/>
    <w:rsid w:val="00974A50"/>
    <w:rsid w:val="00986193"/>
    <w:rsid w:val="009B62F4"/>
    <w:rsid w:val="00A545C5"/>
    <w:rsid w:val="00A675EA"/>
    <w:rsid w:val="00A74A19"/>
    <w:rsid w:val="00B13960"/>
    <w:rsid w:val="00B47C6F"/>
    <w:rsid w:val="00B90E3C"/>
    <w:rsid w:val="00BA3DF2"/>
    <w:rsid w:val="00BB30D3"/>
    <w:rsid w:val="00BD670E"/>
    <w:rsid w:val="00BE09BE"/>
    <w:rsid w:val="00C17BBE"/>
    <w:rsid w:val="00C32E9D"/>
    <w:rsid w:val="00C833C0"/>
    <w:rsid w:val="00C96076"/>
    <w:rsid w:val="00CD5767"/>
    <w:rsid w:val="00D01BFB"/>
    <w:rsid w:val="00D57338"/>
    <w:rsid w:val="00D6634F"/>
    <w:rsid w:val="00D90712"/>
    <w:rsid w:val="00DC3A99"/>
    <w:rsid w:val="00DD081F"/>
    <w:rsid w:val="00DF7867"/>
    <w:rsid w:val="00E133D8"/>
    <w:rsid w:val="00E27363"/>
    <w:rsid w:val="00F40152"/>
    <w:rsid w:val="00F56935"/>
    <w:rsid w:val="00FA13CB"/>
    <w:rsid w:val="00FB1E8D"/>
    <w:rsid w:val="00FC0BAA"/>
    <w:rsid w:val="00FD520A"/>
    <w:rsid w:val="00FE4152"/>
    <w:rsid w:val="09C53100"/>
    <w:rsid w:val="0B4E05A0"/>
    <w:rsid w:val="0BB033B0"/>
    <w:rsid w:val="126139E6"/>
    <w:rsid w:val="19736298"/>
    <w:rsid w:val="1B5943AC"/>
    <w:rsid w:val="1C8462C8"/>
    <w:rsid w:val="1D8D4922"/>
    <w:rsid w:val="1FF33652"/>
    <w:rsid w:val="25234FFC"/>
    <w:rsid w:val="29EC7BE5"/>
    <w:rsid w:val="29ED1E9B"/>
    <w:rsid w:val="2BEB4B8D"/>
    <w:rsid w:val="2F836AFF"/>
    <w:rsid w:val="31AA4105"/>
    <w:rsid w:val="33D851B7"/>
    <w:rsid w:val="34D0054A"/>
    <w:rsid w:val="36330D4A"/>
    <w:rsid w:val="38515778"/>
    <w:rsid w:val="39BE4903"/>
    <w:rsid w:val="3B6252D9"/>
    <w:rsid w:val="48FF4689"/>
    <w:rsid w:val="49034BD4"/>
    <w:rsid w:val="49053321"/>
    <w:rsid w:val="50256674"/>
    <w:rsid w:val="50493E5D"/>
    <w:rsid w:val="51E106C5"/>
    <w:rsid w:val="54971ADC"/>
    <w:rsid w:val="574B1BEC"/>
    <w:rsid w:val="57715785"/>
    <w:rsid w:val="58785EB1"/>
    <w:rsid w:val="5934127E"/>
    <w:rsid w:val="5B720F22"/>
    <w:rsid w:val="600B48D6"/>
    <w:rsid w:val="60213F13"/>
    <w:rsid w:val="62C02E2E"/>
    <w:rsid w:val="65982610"/>
    <w:rsid w:val="66815073"/>
    <w:rsid w:val="6A24424B"/>
    <w:rsid w:val="724E762E"/>
    <w:rsid w:val="77CA630F"/>
    <w:rsid w:val="78D80CBA"/>
    <w:rsid w:val="79CB1534"/>
    <w:rsid w:val="7B9A7BB3"/>
    <w:rsid w:val="7F790949"/>
    <w:rsid w:val="7F9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Cs w:val="21"/>
    </w:r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uiPriority w:val="0"/>
    <w:pPr>
      <w:spacing w:after="120" w:line="480" w:lineRule="auto"/>
    </w:pPr>
  </w:style>
  <w:style w:type="paragraph" w:styleId="7">
    <w:name w:val="Normal (Web)"/>
    <w:basedOn w:val="1"/>
    <w:uiPriority w:val="0"/>
    <w:pPr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uiPriority w:val="0"/>
    <w:rPr>
      <w:color w:val="800080"/>
      <w:u w:val="none"/>
    </w:rPr>
  </w:style>
  <w:style w:type="character" w:styleId="12">
    <w:name w:val="Hyperlink"/>
    <w:uiPriority w:val="0"/>
    <w:rPr>
      <w:color w:val="0000FF"/>
      <w:u w:val="none"/>
    </w:rPr>
  </w:style>
  <w:style w:type="character" w:customStyle="1" w:styleId="13">
    <w:name w:val="页脚 Char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bsharetext"/>
    <w:basedOn w:val="9"/>
    <w:uiPriority w:val="0"/>
  </w:style>
  <w:style w:type="character" w:customStyle="1" w:styleId="16">
    <w:name w:val="正文文本 2 Char"/>
    <w:basedOn w:val="9"/>
    <w:link w:val="6"/>
    <w:uiPriority w:val="0"/>
    <w:rPr>
      <w:kern w:val="2"/>
      <w:sz w:val="21"/>
      <w:szCs w:val="24"/>
    </w:rPr>
  </w:style>
  <w:style w:type="character" w:customStyle="1" w:styleId="17">
    <w:name w:val="日期 Char"/>
    <w:basedOn w:val="9"/>
    <w:link w:val="3"/>
    <w:uiPriority w:val="0"/>
    <w:rPr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1530</Words>
  <Characters>1589</Characters>
  <Lines>14</Lines>
  <Paragraphs>4</Paragraphs>
  <TotalTime>140</TotalTime>
  <ScaleCrop>false</ScaleCrop>
  <LinksUpToDate>false</LinksUpToDate>
  <CharactersWithSpaces>1641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2023-02-28T08:26:00Z</dcterms:created>
  <dc:creator>Administrator</dc:creator>
  <cp:lastModifiedBy>小英</cp:lastModifiedBy>
  <cp:lastPrinted>2023-03-01T00:25:00Z</cp:lastPrinted>
  <dcterms:modified xsi:type="dcterms:W3CDTF">2023-03-08T01:12:59Z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EC654274781543D08C082419AE5C56EB</vt:lpwstr>
  </property>
</Properties>
</file>