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58"/>
        <w:gridCol w:w="552"/>
        <w:gridCol w:w="528"/>
        <w:gridCol w:w="987"/>
        <w:gridCol w:w="653"/>
        <w:gridCol w:w="660"/>
        <w:gridCol w:w="1025"/>
        <w:gridCol w:w="187"/>
        <w:gridCol w:w="893"/>
        <w:gridCol w:w="218"/>
        <w:gridCol w:w="808"/>
        <w:gridCol w:w="54"/>
        <w:gridCol w:w="680"/>
        <w:gridCol w:w="680"/>
        <w:gridCol w:w="240"/>
        <w:gridCol w:w="568"/>
        <w:gridCol w:w="352"/>
        <w:gridCol w:w="355"/>
        <w:gridCol w:w="565"/>
        <w:gridCol w:w="243"/>
        <w:gridCol w:w="677"/>
        <w:gridCol w:w="30"/>
        <w:gridCol w:w="707"/>
        <w:gridCol w:w="183"/>
        <w:gridCol w:w="625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afterLines="100" w:line="520" w:lineRule="exact"/>
              <w:ind w:firstLine="0" w:firstLineChars="0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5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镇（街道）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村委</w:t>
            </w:r>
            <w:r>
              <w:rPr>
                <w:rFonts w:ascii="Times New Roman" w:hAnsi="Times New Roman" w:eastAsia="方正小标宋简体" w:cs="方正小标宋简体"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年耕地地力保护补贴变更登记表（仅供参考）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单位：亩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村屯名称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变更事由</w:t>
            </w:r>
          </w:p>
        </w:tc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土地确权（原计税）面积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变更后补贴面积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补贴面积</w:t>
            </w:r>
          </w:p>
        </w:tc>
        <w:tc>
          <w:tcPr>
            <w:tcW w:w="4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扣除（核减）面积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农户签名（盖拇指印）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常规补贴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奖励补贴（冬种</w:t>
            </w:r>
            <w:r>
              <w:rPr>
                <w:rFonts w:hint="eastAsia"/>
                <w:b w:val="0"/>
                <w:sz w:val="24"/>
                <w:szCs w:val="24"/>
              </w:rPr>
              <w:t>绿肥、畜禽粪肥还田、秸秆还田</w:t>
            </w:r>
            <w:r>
              <w:rPr>
                <w:b w:val="0"/>
                <w:sz w:val="24"/>
                <w:szCs w:val="24"/>
              </w:rPr>
              <w:br w:type="textWrapping"/>
            </w:r>
            <w:r>
              <w:rPr>
                <w:rFonts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非农征占用地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改为畜牧养殖场用地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改为农业设施用地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长年撂荒耕地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退耕地及发展林果业面积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注：变更后补贴面积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土地确权面积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扣除（核减）面积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村委（盖章）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审核人（签字）：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填报人（签字）：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Cs/>
          <w:sz w:val="24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75041B4F"/>
    <w:rsid w:val="750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qFormat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2023-03-10T07:25:00Z</dcterms:created>
  <dc:creator>小英</dc:creator>
  <cp:lastModifiedBy>小英</cp:lastModifiedBy>
  <dcterms:modified xsi:type="dcterms:W3CDTF">2023-03-10T07:25:37Z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57C4048FCF5E4E5EA17123A83CF42486</vt:lpwstr>
  </property>
</Properties>
</file>