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仿宋" w:cs="Times New Roman"/>
          <w:sz w:val="36"/>
          <w:szCs w:val="36"/>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tabs>
          <w:tab w:val="left" w:pos="7920"/>
        </w:tabs>
        <w:spacing w:line="5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柳南政</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柳州市柳南</w:t>
      </w:r>
      <w:r>
        <w:rPr>
          <w:rFonts w:hint="default" w:ascii="Times New Roman" w:hAnsi="Times New Roman" w:eastAsia="方正小标宋简体" w:cs="Times New Roman"/>
          <w:sz w:val="44"/>
          <w:szCs w:val="44"/>
          <w:lang w:eastAsia="zh-CN"/>
        </w:rPr>
        <w:t>区</w:t>
      </w:r>
      <w:r>
        <w:rPr>
          <w:rFonts w:hint="default" w:ascii="Times New Roman" w:hAnsi="Times New Roman" w:eastAsia="方正小标宋简体" w:cs="Times New Roman"/>
          <w:sz w:val="44"/>
          <w:szCs w:val="44"/>
        </w:rPr>
        <w:t>人民政府办公室</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关于印发柳南区进一步促进充分就业</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增强市场活力若干措施任务分解表的通知</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sz w:val="32"/>
          <w:szCs w:val="32"/>
        </w:rPr>
        <w:t>、街道</w:t>
      </w:r>
      <w:r>
        <w:rPr>
          <w:rFonts w:hint="default" w:ascii="Times New Roman" w:hAnsi="Times New Roman" w:eastAsia="仿宋_GB2312" w:cs="Times New Roman"/>
          <w:sz w:val="32"/>
          <w:szCs w:val="32"/>
          <w:lang w:eastAsia="zh-CN"/>
        </w:rPr>
        <w:t>办事处</w:t>
      </w:r>
      <w:r>
        <w:rPr>
          <w:rFonts w:hint="default" w:ascii="Times New Roman" w:hAnsi="Times New Roman" w:eastAsia="仿宋_GB2312" w:cs="Times New Roman"/>
          <w:sz w:val="32"/>
          <w:szCs w:val="32"/>
        </w:rPr>
        <w:t>，各有关单位：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为深入贯彻落实《广西壮族自治区人民政府办公厅印发关于 进一步促进充分就业增强市场活力若干措施的通知》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桂政办发 〔2023〕10号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柳州市人民政府办公室关于印发柳州市进一步促进充分就业增强市场活力若干措施任务分解表的通知》（柳政办发〔2023〕32号）精神，经区人民政府同意，现将《柳南区进一步促进充分就业增强市场活力若干措施任务分解表》</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印发给你们，请认真贯彻执行，现就有关事项通知如下：</w:t>
      </w:r>
    </w:p>
    <w:p>
      <w:pPr>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一、强化责任</w:t>
      </w:r>
      <w:r>
        <w:rPr>
          <w:rFonts w:hint="default" w:ascii="Times New Roman" w:hAnsi="Times New Roman" w:eastAsia="黑体" w:cs="Times New Roman"/>
          <w:sz w:val="32"/>
          <w:szCs w:val="32"/>
          <w:lang w:eastAsia="zh-CN"/>
        </w:rPr>
        <w:t>分工，明确目标任务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区人力资源社会保障局负责牵头抓总，对接相关部门，协调解决工作中遇到的困难和问题。商务、文</w:t>
      </w:r>
      <w:r>
        <w:rPr>
          <w:rFonts w:hint="default" w:ascii="Times New Roman" w:hAnsi="Times New Roman" w:eastAsia="仿宋_GB2312" w:cs="Times New Roman"/>
          <w:sz w:val="32"/>
          <w:szCs w:val="32"/>
          <w:lang w:eastAsia="zh-CN"/>
        </w:rPr>
        <w:t>体</w:t>
      </w:r>
      <w:r>
        <w:rPr>
          <w:rFonts w:hint="default" w:ascii="Times New Roman" w:hAnsi="Times New Roman" w:eastAsia="仿宋_GB2312" w:cs="Times New Roman"/>
          <w:sz w:val="32"/>
          <w:szCs w:val="32"/>
        </w:rPr>
        <w:t>广旅等部门负责做好释放消费潜力、扩大就业需求相关工作。</w:t>
      </w:r>
      <w:r>
        <w:rPr>
          <w:rFonts w:hint="default" w:ascii="Times New Roman" w:hAnsi="Times New Roman" w:eastAsia="仿宋_GB2312" w:cs="Times New Roman"/>
          <w:sz w:val="32"/>
          <w:szCs w:val="32"/>
          <w:lang w:val="en-US" w:eastAsia="zh-CN"/>
        </w:rPr>
        <w:t>人社、教育部门负责应届大中专毕业生的职业指导和就业服务。</w:t>
      </w:r>
      <w:r>
        <w:rPr>
          <w:rFonts w:hint="default" w:ascii="Times New Roman" w:hAnsi="Times New Roman" w:eastAsia="仿宋_GB2312" w:cs="Times New Roman"/>
          <w:sz w:val="32"/>
          <w:szCs w:val="32"/>
        </w:rPr>
        <w:t>发展改革、市场监管、住房城乡建设、公安、</w:t>
      </w:r>
      <w:r>
        <w:rPr>
          <w:rFonts w:hint="default" w:ascii="Times New Roman" w:hAnsi="Times New Roman" w:eastAsia="仿宋_GB2312" w:cs="Times New Roman"/>
          <w:sz w:val="32"/>
          <w:szCs w:val="32"/>
          <w:lang w:eastAsia="zh-CN"/>
        </w:rPr>
        <w:t>城管</w:t>
      </w:r>
      <w:r>
        <w:rPr>
          <w:rFonts w:hint="default" w:ascii="Times New Roman" w:hAnsi="Times New Roman" w:eastAsia="仿宋_GB2312" w:cs="Times New Roman"/>
          <w:sz w:val="32"/>
          <w:szCs w:val="32"/>
        </w:rPr>
        <w:t>执法等部门负责优化提升营商环境，加强市场监管，推行柔性执法。其他相关部门根据职能职责，共同做好促进就业、活跃市场、改善民生工作。各镇、街道要切实履行</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责任，</w:t>
      </w:r>
      <w:r>
        <w:rPr>
          <w:rFonts w:hint="default" w:ascii="Times New Roman" w:hAnsi="Times New Roman" w:eastAsia="仿宋_GB2312" w:cs="Times New Roman"/>
          <w:sz w:val="32"/>
          <w:szCs w:val="32"/>
          <w:lang w:eastAsia="zh-CN"/>
        </w:rPr>
        <w:t>主要领导亲自抓、分管领导具体抓，会同</w:t>
      </w:r>
      <w:r>
        <w:rPr>
          <w:rFonts w:hint="default" w:ascii="Times New Roman" w:hAnsi="Times New Roman" w:eastAsia="仿宋_GB2312" w:cs="Times New Roman"/>
          <w:sz w:val="32"/>
          <w:szCs w:val="32"/>
        </w:rPr>
        <w:t>牵头单位和责任单位，推动各项任务举措落地见效，确保完成城镇调查失业率控制指标。</w:t>
      </w:r>
    </w:p>
    <w:p>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二、强</w:t>
      </w:r>
      <w:r>
        <w:rPr>
          <w:rFonts w:hint="default" w:ascii="Times New Roman" w:hAnsi="Times New Roman" w:eastAsia="黑体" w:cs="Times New Roman"/>
          <w:sz w:val="32"/>
          <w:szCs w:val="32"/>
          <w:lang w:eastAsia="zh-CN"/>
        </w:rPr>
        <w:t>化</w:t>
      </w:r>
      <w:r>
        <w:rPr>
          <w:rFonts w:hint="default" w:ascii="Times New Roman" w:hAnsi="Times New Roman" w:eastAsia="黑体" w:cs="Times New Roman"/>
          <w:sz w:val="32"/>
          <w:szCs w:val="32"/>
        </w:rPr>
        <w:t>工作调度</w:t>
      </w:r>
      <w:r>
        <w:rPr>
          <w:rFonts w:hint="default" w:ascii="Times New Roman" w:hAnsi="Times New Roman" w:eastAsia="黑体" w:cs="Times New Roman"/>
          <w:sz w:val="32"/>
          <w:szCs w:val="32"/>
          <w:lang w:eastAsia="zh-CN"/>
        </w:rPr>
        <w:t>，按时报送材料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建立工作月调度、季度总结机制，</w:t>
      </w:r>
      <w:r>
        <w:rPr>
          <w:rFonts w:hint="default" w:ascii="Times New Roman" w:hAnsi="Times New Roman" w:eastAsia="仿宋_GB2312" w:cs="Times New Roman"/>
          <w:color w:val="000000"/>
          <w:sz w:val="32"/>
          <w:szCs w:val="32"/>
        </w:rPr>
        <w:t>根据工作需要不定期召开专题会议，</w:t>
      </w:r>
      <w:r>
        <w:rPr>
          <w:rFonts w:hint="default" w:ascii="Times New Roman" w:hAnsi="Times New Roman" w:eastAsia="仿宋_GB2312" w:cs="Times New Roman"/>
          <w:sz w:val="32"/>
          <w:szCs w:val="32"/>
        </w:rPr>
        <w:t>通过指标调度确保预期目标实现。各部门</w:t>
      </w:r>
      <w:r>
        <w:rPr>
          <w:rFonts w:hint="default" w:ascii="Times New Roman" w:hAnsi="Times New Roman" w:eastAsia="仿宋_GB2312" w:cs="Times New Roman"/>
          <w:sz w:val="32"/>
          <w:szCs w:val="32"/>
          <w:lang w:eastAsia="zh-CN"/>
        </w:rPr>
        <w:t>，各镇、街道</w:t>
      </w:r>
      <w:r>
        <w:rPr>
          <w:rFonts w:hint="default" w:ascii="Times New Roman" w:hAnsi="Times New Roman" w:eastAsia="仿宋_GB2312" w:cs="Times New Roman"/>
          <w:sz w:val="32"/>
          <w:szCs w:val="32"/>
        </w:rPr>
        <w:t>每月4日前向区人力资源社会保障局</w:t>
      </w:r>
      <w:r>
        <w:rPr>
          <w:rFonts w:hint="default" w:ascii="Times New Roman" w:hAnsi="Times New Roman" w:eastAsia="仿宋_GB2312" w:cs="Times New Roman"/>
          <w:sz w:val="32"/>
          <w:szCs w:val="32"/>
          <w:lang w:eastAsia="zh-CN"/>
        </w:rPr>
        <w:t>提交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柳南区进一步促进充分就业增强市场活力的若干措施》贯彻落实情况进展表（附件</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于每季度结束后7日内报送总结材料，由</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力资源</w:t>
      </w:r>
      <w:r>
        <w:rPr>
          <w:rFonts w:hint="default" w:ascii="Times New Roman" w:hAnsi="Times New Roman" w:eastAsia="仿宋_GB2312" w:cs="Times New Roman"/>
          <w:sz w:val="32"/>
          <w:szCs w:val="32"/>
        </w:rPr>
        <w:t>社</w:t>
      </w:r>
      <w:r>
        <w:rPr>
          <w:rFonts w:hint="default" w:ascii="Times New Roman" w:hAnsi="Times New Roman" w:eastAsia="仿宋_GB2312" w:cs="Times New Roman"/>
          <w:sz w:val="32"/>
          <w:szCs w:val="32"/>
          <w:lang w:eastAsia="zh-CN"/>
        </w:rPr>
        <w:t>会保障</w:t>
      </w:r>
      <w:r>
        <w:rPr>
          <w:rFonts w:hint="default" w:ascii="Times New Roman" w:hAnsi="Times New Roman" w:eastAsia="仿宋_GB2312" w:cs="Times New Roman"/>
          <w:sz w:val="32"/>
          <w:szCs w:val="32"/>
        </w:rPr>
        <w:t>局汇总报区人民政府审定后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报市就业</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领导小组办公室。</w:t>
      </w:r>
    </w:p>
    <w:p>
      <w:pPr>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强化一线调研，推进工作落实</w:t>
      </w:r>
    </w:p>
    <w:p>
      <w:pPr>
        <w:spacing w:line="560" w:lineRule="exact"/>
        <w:ind w:firstLine="62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1"/>
          <w:szCs w:val="31"/>
          <w:lang w:val="en-US" w:eastAsia="zh-CN" w:bidi="ar"/>
        </w:rPr>
        <w:t>各部门</w:t>
      </w:r>
      <w:r>
        <w:rPr>
          <w:rFonts w:hint="default" w:ascii="Times New Roman" w:hAnsi="Times New Roman" w:eastAsia="仿宋_GB2312" w:cs="Times New Roman"/>
          <w:color w:val="000000"/>
          <w:kern w:val="0"/>
          <w:sz w:val="31"/>
          <w:szCs w:val="31"/>
          <w:lang w:val="en-US" w:eastAsia="zh-CN" w:bidi="ar"/>
        </w:rPr>
        <w:t>，</w:t>
      </w:r>
      <w:r>
        <w:rPr>
          <w:rFonts w:hint="default" w:ascii="Times New Roman" w:hAnsi="Times New Roman" w:eastAsia="仿宋_GB2312" w:cs="Times New Roman"/>
          <w:color w:val="000000"/>
          <w:kern w:val="0"/>
          <w:sz w:val="31"/>
          <w:szCs w:val="31"/>
          <w:lang w:val="en-US" w:eastAsia="zh-CN" w:bidi="ar"/>
        </w:rPr>
        <w:t>各</w:t>
      </w:r>
      <w:r>
        <w:rPr>
          <w:rFonts w:hint="default" w:ascii="Times New Roman" w:hAnsi="Times New Roman" w:eastAsia="仿宋_GB2312" w:cs="Times New Roman"/>
          <w:color w:val="000000"/>
          <w:kern w:val="0"/>
          <w:sz w:val="31"/>
          <w:szCs w:val="31"/>
          <w:lang w:val="en-US" w:eastAsia="zh-CN" w:bidi="ar"/>
        </w:rPr>
        <w:t>镇（街道）要结合党中央大兴调查研究部署，深入一线实地调研，及时推进工作落实。需要市层面协调解决的重大事项，要及时提交区人力资源社会保障局报市就业工作领导小组研究，确保各项工作顺利推进。</w:t>
      </w:r>
      <w:r>
        <w:rPr>
          <w:rFonts w:hint="default" w:ascii="Times New Roman" w:hAnsi="Times New Roman" w:eastAsia="仿宋_GB2312" w:cs="Times New Roman"/>
          <w:sz w:val="32"/>
          <w:szCs w:val="32"/>
        </w:rPr>
        <w:t>市就业工作领导小组办公室将</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每季第</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个月</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rPr>
        <w:t>日前</w:t>
      </w:r>
      <w:r>
        <w:rPr>
          <w:rFonts w:hint="default" w:ascii="Times New Roman" w:hAnsi="Times New Roman" w:eastAsia="仿宋_GB2312" w:cs="Times New Roman"/>
          <w:sz w:val="32"/>
          <w:szCs w:val="32"/>
          <w:lang w:eastAsia="zh-CN"/>
        </w:rPr>
        <w:t>向各县区</w:t>
      </w:r>
      <w:r>
        <w:rPr>
          <w:rFonts w:hint="default" w:ascii="Times New Roman" w:hAnsi="Times New Roman" w:eastAsia="仿宋_GB2312" w:cs="Times New Roman"/>
          <w:sz w:val="32"/>
          <w:szCs w:val="32"/>
        </w:rPr>
        <w:t>通报全市工作情况，于</w:t>
      </w:r>
      <w:r>
        <w:rPr>
          <w:rFonts w:hint="default" w:ascii="Times New Roman" w:hAnsi="Times New Roman" w:eastAsia="仿宋_GB2312" w:cs="Times New Roman"/>
          <w:sz w:val="32"/>
          <w:szCs w:val="32"/>
        </w:rPr>
        <w:t>2024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月20</w:t>
      </w:r>
      <w:r>
        <w:rPr>
          <w:rFonts w:hint="default" w:ascii="Times New Roman" w:hAnsi="Times New Roman" w:eastAsia="仿宋_GB2312" w:cs="Times New Roman"/>
          <w:sz w:val="32"/>
          <w:szCs w:val="32"/>
        </w:rPr>
        <w:t>日前通报全市全年工作完成情况。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王娜，联系电话：3727301，邮箱：3730171@163.com。</w:t>
      </w:r>
    </w:p>
    <w:p>
      <w:pPr>
        <w:spacing w:line="560" w:lineRule="exact"/>
        <w:rPr>
          <w:rFonts w:hint="default" w:ascii="Times New Roman" w:hAnsi="Times New Roman" w:eastAsia="仿宋_GB2312" w:cs="Times New Roman"/>
          <w:sz w:val="32"/>
          <w:szCs w:val="32"/>
        </w:rPr>
      </w:pPr>
    </w:p>
    <w:p>
      <w:pPr>
        <w:spacing w:line="560" w:lineRule="exact"/>
        <w:ind w:left="1918" w:leftChars="304"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柳南区进一步促进充分就业增强市场活力若干措施任务分解表</w:t>
      </w:r>
    </w:p>
    <w:p>
      <w:pPr>
        <w:spacing w:line="560" w:lineRule="exact"/>
        <w:ind w:left="1916" w:leftChars="760" w:hanging="320" w:hangingChars="1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柳南区进一步促进充分就业增强市场活力的若干措施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贯彻落实情况进展表</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柳州市柳南区人民政府办公室</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2023年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月30日</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rPr>
          <w:rFonts w:hint="default"/>
        </w:rPr>
      </w:pPr>
    </w:p>
    <w:p>
      <w:pPr>
        <w:pStyle w:val="2"/>
        <w:rPr>
          <w:rFonts w:hint="default"/>
        </w:rPr>
      </w:pPr>
    </w:p>
    <w:p>
      <w:pPr>
        <w:pStyle w:val="2"/>
        <w:rPr>
          <w:rFonts w:hint="default"/>
        </w:rPr>
      </w:pPr>
      <w:bookmarkStart w:id="0" w:name="_GoBack"/>
      <w:bookmarkEnd w:id="0"/>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beforeAutospacing="0" w:line="440" w:lineRule="exact"/>
        <w:ind w:left="0" w:leftChars="0" w:right="0" w:rightChars="0" w:firstLine="280" w:firstLineChars="100"/>
        <w:jc w:val="both"/>
        <w:textAlignment w:val="auto"/>
        <w:rPr>
          <w:rFonts w:hint="default" w:ascii="Times New Roman" w:hAnsi="Times New Roman" w:cs="Times New Roman"/>
          <w:b w:val="0"/>
          <w:bCs w:val="0"/>
          <w:szCs w:val="30"/>
          <w:u w:val="none"/>
        </w:rPr>
      </w:pPr>
      <w:r>
        <w:rPr>
          <w:rFonts w:hint="default" w:ascii="Times New Roman" w:hAnsi="Times New Roman" w:eastAsia="黑体" w:cs="Times New Roman"/>
          <w:sz w:val="28"/>
          <w:szCs w:val="28"/>
          <w:u w:val="none" w:color="auto"/>
          <w:lang w:val="en-US" w:eastAsia="zh-CN"/>
        </w:rPr>
        <w:t>政府信息公开选项：主动公开</w:t>
      </w:r>
      <w:r>
        <w:rPr>
          <w:rFonts w:hint="default" w:ascii="Times New Roman" w:hAnsi="Times New Roman" w:eastAsia="黑体" w:cs="Times New Roman"/>
          <w:b w:val="0"/>
          <w:bCs w:val="0"/>
          <w:szCs w:val="30"/>
          <w:u w:val="none" w:color="auto"/>
        </w:rPr>
        <w:t xml:space="preserve"> </w:t>
      </w:r>
      <w:r>
        <w:rPr>
          <w:rFonts w:hint="default" w:ascii="Times New Roman" w:hAnsi="Times New Roman" w:cs="Times New Roman"/>
          <w:b w:val="0"/>
          <w:bCs w:val="0"/>
          <w:szCs w:val="30"/>
          <w:u w:val="none"/>
        </w:rPr>
        <w:t xml:space="preserve">                                                           </w:t>
      </w:r>
    </w:p>
    <w:p>
      <w:pPr>
        <w:keepNext w:val="0"/>
        <w:keepLines w:val="0"/>
        <w:pageBreakBefore w:val="0"/>
        <w:widowControl w:val="0"/>
        <w:tabs>
          <w:tab w:val="left" w:pos="7920"/>
        </w:tabs>
        <w:kinsoku/>
        <w:wordWrap/>
        <w:overflowPunct/>
        <w:topLinePunct w:val="0"/>
        <w:autoSpaceDE/>
        <w:autoSpaceDN/>
        <w:bidi w:val="0"/>
        <w:adjustRightInd w:val="0"/>
        <w:snapToGrid w:val="0"/>
        <w:spacing w:afterAutospacing="0" w:line="440" w:lineRule="exact"/>
        <w:ind w:right="0" w:rightChars="0" w:firstLine="280" w:firstLineChars="100"/>
        <w:jc w:val="both"/>
        <w:textAlignment w:val="auto"/>
        <w:outlineLvl w:val="9"/>
        <w:rPr>
          <w:rFonts w:hint="default" w:ascii="Times New Roman" w:hAnsi="Times New Roman" w:cs="Times New Roman"/>
        </w:rPr>
      </w:pPr>
      <w:r>
        <w:rPr>
          <w:rFonts w:hint="default" w:ascii="Times New Roman" w:hAnsi="Times New Roman" w:cs="Times New Roman"/>
          <w:sz w:val="28"/>
          <w:u w:val="none"/>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269240</wp:posOffset>
                </wp:positionV>
                <wp:extent cx="5664835" cy="8890"/>
                <wp:effectExtent l="0" t="6350" r="12065" b="13335"/>
                <wp:wrapNone/>
                <wp:docPr id="1" name="直线 2"/>
                <wp:cNvGraphicFramePr/>
                <a:graphic xmlns:a="http://schemas.openxmlformats.org/drawingml/2006/main">
                  <a:graphicData uri="http://schemas.microsoft.com/office/word/2010/wordprocessingShape">
                    <wps:wsp>
                      <wps:cNvSpPr/>
                      <wps:spPr>
                        <a:xfrm flipV="1">
                          <a:off x="0" y="0"/>
                          <a:ext cx="5664835"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05pt;margin-top:21.2pt;height:0.7pt;width:446.05pt;z-index:251659264;mso-width-relative:page;mso-height-relative:page;" filled="f" stroked="t" coordsize="21600,21600" o:gfxdata="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2GGz7YAAAACAEAAA8AAAAAAAAAAQAgAAAAIgAAAGRycy9kb3ducmV2LnhtbFBLAQIU&#10;ABQAAAAIAIdO4kBo4ycB8wEAAOkDAAAOAAAAAAAAAAEAIAAAACcBAABkcnMvZTJvRG9jLnhtbFBL&#10;BQYAAAAABgAGAFkBAACMBQAAAAA=&#10;">
                <v:fill on="f" focussize="0,0"/>
                <v:stroke weight="1pt" color="#000000" joinstyle="round"/>
                <v:imagedata o:title=""/>
                <o:lock v:ext="edit" aspectratio="f"/>
              </v:line>
            </w:pict>
          </mc:Fallback>
        </mc:AlternateContent>
      </w:r>
      <w:r>
        <w:rPr>
          <w:rFonts w:hint="default" w:ascii="Times New Roman" w:hAnsi="Times New Roman" w:cs="Times New Roman"/>
          <w:sz w:val="28"/>
          <w:szCs w:val="28"/>
          <w:u w:val="none"/>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13335</wp:posOffset>
                </wp:positionV>
                <wp:extent cx="5664835" cy="8890"/>
                <wp:effectExtent l="0" t="6350" r="12065" b="13335"/>
                <wp:wrapNone/>
                <wp:docPr id="2" name="直线 3"/>
                <wp:cNvGraphicFramePr/>
                <a:graphic xmlns:a="http://schemas.openxmlformats.org/drawingml/2006/main">
                  <a:graphicData uri="http://schemas.microsoft.com/office/word/2010/wordprocessingShape">
                    <wps:wsp>
                      <wps:cNvSpPr/>
                      <wps:spPr>
                        <a:xfrm flipV="1">
                          <a:off x="0" y="0"/>
                          <a:ext cx="5664835" cy="889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8pt;margin-top:1.05pt;height:0.7pt;width:446.05pt;z-index:251660288;mso-width-relative:page;mso-height-relative:page;" filled="f" stroked="t" coordsize="21600,21600" o:gfxdata="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9BP29YAAAAGAQAADwAAAAAAAAABACAAAAAiAAAAZHJzL2Rvd25yZXYueG1sUEsBAhQA&#10;FAAAAAgAh07iQO5ygdf0AQAA6QMAAA4AAAAAAAAAAQAgAAAAJQEAAGRycy9lMm9Eb2MueG1sUEsF&#10;BgAAAAAGAAYAWQEAAIs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u w:val="none"/>
          <w:lang w:eastAsia="zh-CN"/>
        </w:rPr>
        <w:t>柳州市</w:t>
      </w:r>
      <w:r>
        <w:rPr>
          <w:rFonts w:hint="default" w:ascii="Times New Roman" w:hAnsi="Times New Roman" w:eastAsia="仿宋_GB2312" w:cs="Times New Roman"/>
          <w:sz w:val="28"/>
          <w:szCs w:val="28"/>
          <w:u w:val="none"/>
        </w:rPr>
        <w:t>柳南区</w:t>
      </w:r>
      <w:r>
        <w:rPr>
          <w:rFonts w:hint="default" w:ascii="Times New Roman" w:hAnsi="Times New Roman" w:eastAsia="仿宋_GB2312" w:cs="Times New Roman"/>
          <w:sz w:val="28"/>
          <w:szCs w:val="28"/>
          <w:u w:val="none"/>
          <w:lang w:eastAsia="zh-CN"/>
        </w:rPr>
        <w:t>人民政府</w:t>
      </w:r>
      <w:r>
        <w:rPr>
          <w:rFonts w:hint="default" w:ascii="Times New Roman" w:hAnsi="Times New Roman" w:eastAsia="仿宋_GB2312" w:cs="Times New Roman"/>
          <w:sz w:val="28"/>
          <w:szCs w:val="28"/>
          <w:u w:val="none"/>
        </w:rPr>
        <w:t xml:space="preserve">办公室         </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20</w:t>
      </w:r>
      <w:r>
        <w:rPr>
          <w:rFonts w:hint="default"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lang w:val="en-US" w:eastAsia="zh-CN"/>
        </w:rPr>
        <w:t>3</w:t>
      </w:r>
      <w:r>
        <w:rPr>
          <w:rFonts w:hint="default" w:ascii="Times New Roman" w:hAnsi="Times New Roman" w:eastAsia="仿宋_GB2312" w:cs="Times New Roman"/>
          <w:sz w:val="28"/>
          <w:szCs w:val="28"/>
          <w:u w:val="none"/>
        </w:rPr>
        <w:t>年</w:t>
      </w:r>
      <w:r>
        <w:rPr>
          <w:rFonts w:hint="default" w:ascii="Times New Roman" w:hAnsi="Times New Roman" w:eastAsia="仿宋_GB2312" w:cs="Times New Roman"/>
          <w:sz w:val="28"/>
          <w:szCs w:val="28"/>
          <w:u w:val="none"/>
          <w:lang w:val="en-US" w:eastAsia="zh-CN"/>
        </w:rPr>
        <w:t>6</w:t>
      </w:r>
      <w:r>
        <w:rPr>
          <w:rFonts w:hint="default" w:ascii="Times New Roman" w:hAnsi="Times New Roman" w:eastAsia="仿宋_GB2312" w:cs="Times New Roman"/>
          <w:sz w:val="28"/>
          <w:szCs w:val="28"/>
          <w:u w:val="none"/>
        </w:rPr>
        <w:t>月</w:t>
      </w:r>
      <w:r>
        <w:rPr>
          <w:rFonts w:hint="default" w:ascii="Times New Roman" w:hAnsi="Times New Roman" w:eastAsia="仿宋_GB2312" w:cs="Times New Roman"/>
          <w:sz w:val="28"/>
          <w:szCs w:val="28"/>
          <w:u w:val="none"/>
          <w:lang w:val="en-US" w:eastAsia="zh-CN"/>
        </w:rPr>
        <w:t>30</w:t>
      </w:r>
      <w:r>
        <w:rPr>
          <w:rFonts w:hint="default" w:ascii="Times New Roman" w:hAnsi="Times New Roman" w:eastAsia="仿宋_GB2312" w:cs="Times New Roman"/>
          <w:sz w:val="28"/>
          <w:szCs w:val="28"/>
          <w:u w:val="none"/>
        </w:rPr>
        <w:t>日印发</w:t>
      </w:r>
      <w:r>
        <w:rPr>
          <w:rFonts w:hint="default" w:ascii="Times New Roman" w:hAnsi="Times New Roman" w:eastAsia="仿宋_GB2312" w:cs="Times New Roman"/>
          <w:szCs w:val="30"/>
          <w:u w:val="none"/>
        </w:rPr>
        <w:t xml:space="preserve"> </w:t>
      </w:r>
      <w:r>
        <w:rPr>
          <w:rFonts w:hint="default" w:ascii="Times New Roman" w:hAnsi="Times New Roman" w:cs="Times New Roman"/>
        </w:rPr>
        <w:t xml:space="preserve"> </w:t>
      </w:r>
    </w:p>
    <w:sectPr>
      <w:footerReference r:id="rId3" w:type="default"/>
      <w:pgSz w:w="11906" w:h="16838"/>
      <w:pgMar w:top="1440" w:right="1361"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7E9D53-39E5-4912-B87B-BB84061780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7375829-68C6-4678-94E3-6277D049C333}"/>
  </w:font>
  <w:font w:name="方正小标宋简体">
    <w:panose1 w:val="03000509000000000000"/>
    <w:charset w:val="86"/>
    <w:family w:val="script"/>
    <w:pitch w:val="default"/>
    <w:sig w:usb0="00000001" w:usb1="080E0000" w:usb2="00000000" w:usb3="00000000" w:csb0="00040000" w:csb1="00000000"/>
    <w:embedRegular r:id="rId3" w:fontKey="{0995FA9F-03AB-43F3-8F97-03F11986D756}"/>
  </w:font>
  <w:font w:name="仿宋_GB2312">
    <w:panose1 w:val="02010609030101010101"/>
    <w:charset w:val="86"/>
    <w:family w:val="modern"/>
    <w:pitch w:val="default"/>
    <w:sig w:usb0="00000001" w:usb1="080E0000" w:usb2="00000000" w:usb3="00000000" w:csb0="00040000" w:csb1="00000000"/>
    <w:embedRegular r:id="rId4" w:fontKey="{E9E8F7C3-FCCF-4CEC-AE50-6E4EEB00798F}"/>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HIQecBAADHAwAADgAAAGRycy9lMm9Eb2MueG1srVNLbtswEN0X6B0I&#10;7mspLly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XVBiucGBn37/Ov35d/r7&#10;k7xN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bIchB5wEAAMcD&#10;AAAOAAAAAAAAAAEAIAAAAB4BAABkcnMvZTJvRG9jLnhtbFBLBQYAAAAABgAGAFkBAAB3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mVmODJlOTAyZDBlNmVmYWU5NDc3NjMxYzlmMGQifQ=="/>
  </w:docVars>
  <w:rsids>
    <w:rsidRoot w:val="5CC72109"/>
    <w:rsid w:val="0002602A"/>
    <w:rsid w:val="001A5124"/>
    <w:rsid w:val="00394526"/>
    <w:rsid w:val="00A54644"/>
    <w:rsid w:val="00AC3FF8"/>
    <w:rsid w:val="00F96976"/>
    <w:rsid w:val="060D78C9"/>
    <w:rsid w:val="12E026A9"/>
    <w:rsid w:val="1CEB2E14"/>
    <w:rsid w:val="350168EC"/>
    <w:rsid w:val="485F04FF"/>
    <w:rsid w:val="492716DC"/>
    <w:rsid w:val="5CC72109"/>
    <w:rsid w:val="60B57706"/>
    <w:rsid w:val="67A97908"/>
    <w:rsid w:val="7E1215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exact"/>
    </w:pPr>
    <w:rPr>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942</Words>
  <Characters>981</Characters>
  <Lines>6</Lines>
  <Paragraphs>1</Paragraphs>
  <TotalTime>7</TotalTime>
  <ScaleCrop>false</ScaleCrop>
  <LinksUpToDate>false</LinksUpToDate>
  <CharactersWithSpaces>1032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2023-05-30T01:21:00Z</dcterms:created>
  <dc:creator>棋®</dc:creator>
  <cp:lastModifiedBy>。</cp:lastModifiedBy>
  <cp:lastPrinted>2023-06-30T09:41:55Z</cp:lastPrinted>
  <dcterms:modified xsi:type="dcterms:W3CDTF">2023-06-30T09:43:38Z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8D1DC6B906DF4CB8AF1D1307D57A0E59_13</vt:lpwstr>
  </property>
</Properties>
</file>